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Pr="00240DAB" w:rsidRDefault="00030B90" w:rsidP="00030B90">
      <w:pPr>
        <w:tabs>
          <w:tab w:val="left" w:pos="-117"/>
          <w:tab w:val="left" w:pos="58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30B90" w:rsidRPr="00240DAB" w:rsidRDefault="00030B90" w:rsidP="00030B90">
      <w:pPr>
        <w:tabs>
          <w:tab w:val="left" w:pos="-117"/>
          <w:tab w:val="left" w:pos="1832"/>
          <w:tab w:val="left" w:pos="2019"/>
          <w:tab w:val="left" w:pos="58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генерального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30B90" w:rsidRPr="00240DAB" w:rsidRDefault="00030B90" w:rsidP="00030B90">
      <w:pPr>
        <w:tabs>
          <w:tab w:val="left" w:pos="-117"/>
          <w:tab w:val="left" w:pos="1832"/>
          <w:tab w:val="left" w:pos="2019"/>
          <w:tab w:val="left" w:pos="58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ФГУП «НИИ НПО «ЛУЧ»</w:t>
      </w:r>
    </w:p>
    <w:p w:rsidR="00030B90" w:rsidRPr="00240DAB" w:rsidRDefault="00030B90" w:rsidP="00030B90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030B90" w:rsidRDefault="00030B90" w:rsidP="00030B90">
      <w:pPr>
        <w:tabs>
          <w:tab w:val="left" w:pos="-117"/>
          <w:tab w:val="left" w:pos="1832"/>
          <w:tab w:val="left" w:pos="2019"/>
          <w:tab w:val="left" w:pos="58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____________П.Е. Корнилов</w:t>
      </w:r>
    </w:p>
    <w:p w:rsidR="00030B90" w:rsidRPr="00240DAB" w:rsidRDefault="00030B90" w:rsidP="00030B90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Normal"/>
        <w:tabs>
          <w:tab w:val="left" w:pos="5812"/>
          <w:tab w:val="left" w:pos="623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 w:rsidRPr="007D26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30B90" w:rsidRDefault="00030B90" w:rsidP="00030B90">
      <w:pPr>
        <w:pStyle w:val="ConsPlusTitle"/>
        <w:tabs>
          <w:tab w:val="left" w:pos="7351"/>
        </w:tabs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030B90" w:rsidRPr="00CE23D9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</w:p>
    <w:p w:rsidR="00030B90" w:rsidRPr="00CE23D9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АРЕНДЫ НЕДВИЖИМОГО ИМУЩЕСТВА, НАХОДЯЩЕГОСЯ</w:t>
      </w:r>
    </w:p>
    <w:p w:rsidR="00030B90" w:rsidRPr="00CE23D9" w:rsidRDefault="00030B90" w:rsidP="00030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В ФЕДЕРАЛЬНОЙ СОБСТВЕННОСТИ</w:t>
      </w:r>
    </w:p>
    <w:p w:rsidR="00030B90" w:rsidRPr="00CE23D9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</w:t>
      </w:r>
    </w:p>
    <w:p w:rsidR="00030B90" w:rsidRPr="0077622D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договора аренды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недвижимого имущества -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Pr="0077622D">
        <w:rPr>
          <w:rFonts w:ascii="Times New Roman" w:hAnsi="Times New Roman" w:cs="Times New Roman"/>
          <w:color w:val="000000"/>
          <w:sz w:val="28"/>
          <w:szCs w:val="28"/>
        </w:rPr>
        <w:t xml:space="preserve"> 34/1. Стоянка спецтранспорта (гараж)</w:t>
      </w:r>
      <w:r>
        <w:rPr>
          <w:rFonts w:ascii="Times New Roman" w:hAnsi="Times New Roman" w:cs="Times New Roman"/>
          <w:color w:val="000000"/>
          <w:sz w:val="28"/>
          <w:szCs w:val="28"/>
        </w:rPr>
        <w:t>, лит. 2М</w:t>
      </w:r>
      <w:r w:rsidRPr="0077622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gramStart"/>
      <w:r w:rsidRPr="0077622D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Подольск, ул. Железнодорожная, д. 24, строен. 1з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площадью 422,4</w:t>
      </w:r>
      <w:r w:rsidRPr="00CE23D9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количество лотов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3D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Организатор аукциона: </w:t>
      </w:r>
      <w:proofErr w:type="gramStart"/>
      <w:r w:rsidRPr="00CE23D9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E23D9">
        <w:rPr>
          <w:rFonts w:ascii="Times New Roman" w:hAnsi="Times New Roman" w:cs="Times New Roman"/>
          <w:sz w:val="28"/>
          <w:szCs w:val="28"/>
        </w:rPr>
        <w:t xml:space="preserve"> государственное унитарное</w:t>
      </w:r>
    </w:p>
    <w:p w:rsidR="00030B90" w:rsidRPr="00CE23D9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предприятие «Нау</w:t>
      </w:r>
      <w:r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CE23D9">
        <w:rPr>
          <w:rFonts w:ascii="Times New Roman" w:hAnsi="Times New Roman" w:cs="Times New Roman"/>
          <w:sz w:val="28"/>
          <w:szCs w:val="28"/>
        </w:rPr>
        <w:t>аучно-производственное объединение «ЛУЧ».</w:t>
      </w: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Pr="00CE23D9" w:rsidRDefault="00030B90" w:rsidP="00030B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Подольск Московской области</w:t>
      </w:r>
    </w:p>
    <w:p w:rsidR="00030B90" w:rsidRPr="00030B90" w:rsidRDefault="00030B90" w:rsidP="00030B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30B90" w:rsidRPr="00166B0F" w:rsidRDefault="00030B90" w:rsidP="00030B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</w:t>
      </w: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</w:t>
      </w:r>
    </w:p>
    <w:p w:rsidR="00030B90" w:rsidRPr="0072519C" w:rsidRDefault="00030B90" w:rsidP="00030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аренды федерального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1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дание 34/1. Стоянка спецтранспорта (гараж)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лит. 2М</w:t>
      </w:r>
      <w:r w:rsidRPr="00725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расположенного по адресу: </w:t>
      </w:r>
      <w:proofErr w:type="gramStart"/>
      <w:r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Мос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ковская область, </w:t>
      </w:r>
      <w:r w:rsidRPr="0072519C">
        <w:rPr>
          <w:rFonts w:ascii="Times New Roman" w:hAnsi="Times New Roman" w:cs="Times New Roman"/>
          <w:b/>
          <w:color w:val="000000"/>
          <w:sz w:val="28"/>
          <w:szCs w:val="28"/>
        </w:rPr>
        <w:t>г. Подольск, ул. Железнодорожная, д. 24, строен. 1з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</w:p>
    <w:p w:rsidR="00030B90" w:rsidRPr="0072519C" w:rsidRDefault="00030B90" w:rsidP="00030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9C">
        <w:rPr>
          <w:rFonts w:ascii="Times New Roman" w:hAnsi="Times New Roman" w:cs="Times New Roman"/>
          <w:b/>
          <w:sz w:val="28"/>
          <w:szCs w:val="28"/>
        </w:rPr>
        <w:t>общей площадью 422,4 кв. м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030B90" w:rsidRPr="0072519C" w:rsidRDefault="00030B90" w:rsidP="00030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9C">
        <w:rPr>
          <w:rFonts w:ascii="Times New Roman" w:hAnsi="Times New Roman" w:cs="Times New Roman"/>
          <w:b/>
          <w:sz w:val="28"/>
          <w:szCs w:val="28"/>
        </w:rPr>
        <w:t>количество лотов – 1.</w:t>
      </w:r>
    </w:p>
    <w:p w:rsidR="00030B90" w:rsidRPr="00166B0F" w:rsidRDefault="00030B90" w:rsidP="00030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br/>
      </w:r>
    </w:p>
    <w:p w:rsidR="00030B90" w:rsidRPr="00166B0F" w:rsidRDefault="00030B90" w:rsidP="00030B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Организатор аукциона: федеральное государственное унитарное предприятие «Нау</w:t>
      </w:r>
      <w:r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166B0F">
        <w:rPr>
          <w:rFonts w:ascii="Times New Roman" w:hAnsi="Times New Roman" w:cs="Times New Roman"/>
          <w:sz w:val="28"/>
          <w:szCs w:val="28"/>
        </w:rPr>
        <w:t xml:space="preserve">аучно-производственное объединение «ЛУЧ». </w:t>
      </w:r>
    </w:p>
    <w:p w:rsidR="00030B90" w:rsidRPr="00166B0F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br/>
        <w:t>Железнодорожная ул., д. 24</w:t>
      </w:r>
      <w:r w:rsidRPr="00166B0F">
        <w:rPr>
          <w:rFonts w:ascii="Times New Roman" w:hAnsi="Times New Roman" w:cs="Times New Roman"/>
          <w:sz w:val="28"/>
          <w:szCs w:val="28"/>
        </w:rPr>
        <w:t xml:space="preserve">, телефон: +7 (495) 502-79-51, факс +7 (495) 543-33-63, электронный адрес: </w:t>
      </w:r>
      <w:hyperlink r:id="rId5" w:history="1">
        <w:r w:rsidRPr="00E456B8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E456B8">
        <w:rPr>
          <w:rFonts w:ascii="Times New Roman" w:hAnsi="Times New Roman" w:cs="Times New Roman"/>
          <w:sz w:val="28"/>
          <w:szCs w:val="28"/>
        </w:rPr>
        <w:t>.</w:t>
      </w:r>
    </w:p>
    <w:p w:rsidR="00030B90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B8">
        <w:rPr>
          <w:rFonts w:ascii="Times New Roman" w:hAnsi="Times New Roman" w:cs="Times New Roman"/>
          <w:sz w:val="28"/>
          <w:szCs w:val="28"/>
        </w:rPr>
        <w:t xml:space="preserve">Контактные лица Организатора аукциона: ФИО: </w:t>
      </w:r>
      <w:proofErr w:type="spellStart"/>
      <w:r w:rsidRPr="00E456B8">
        <w:rPr>
          <w:rFonts w:ascii="Times New Roman" w:hAnsi="Times New Roman" w:cs="Times New Roman"/>
          <w:sz w:val="28"/>
          <w:szCs w:val="28"/>
        </w:rPr>
        <w:t>Лагно</w:t>
      </w:r>
      <w:proofErr w:type="spellEnd"/>
      <w:r w:rsidRPr="00E456B8">
        <w:rPr>
          <w:rFonts w:ascii="Times New Roman" w:hAnsi="Times New Roman" w:cs="Times New Roman"/>
          <w:sz w:val="28"/>
          <w:szCs w:val="28"/>
        </w:rPr>
        <w:t xml:space="preserve"> Елена Станиславовна, Гарскова Ольга Владимировна, тел.: 8 (496) 758-62-35; электронный адрес: </w:t>
      </w:r>
      <w:hyperlink r:id="rId6" w:history="1">
        <w:r w:rsidRPr="00E45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lagnoes</w:t>
        </w:r>
        <w:r w:rsidRPr="00E45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5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sialuch</w:t>
        </w:r>
        <w:r w:rsidRPr="00E45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5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56B8">
        <w:rPr>
          <w:rStyle w:val="a3"/>
          <w:rFonts w:ascii="Times New Roman" w:hAnsi="Times New Roman" w:cs="Times New Roman"/>
          <w:sz w:val="28"/>
          <w:szCs w:val="28"/>
        </w:rPr>
        <w:t>;</w:t>
      </w:r>
      <w:r w:rsidRPr="00E456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456B8">
          <w:rPr>
            <w:rStyle w:val="a3"/>
            <w:rFonts w:ascii="Times New Roman" w:hAnsi="Times New Roman" w:cs="Times New Roman"/>
            <w:sz w:val="28"/>
            <w:szCs w:val="28"/>
          </w:rPr>
          <w:t>garskovaov@fin.sialuch.ru</w:t>
        </w:r>
      </w:hyperlink>
      <w:r w:rsidRPr="00E456B8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Объекты аукциона; общая площадь объектов недвижимого имущества, кв. м; целевое назначение объектов недвижимого имущества; срок действия заключаемых договоров аренды; 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услуг), руб.:</w:t>
      </w:r>
    </w:p>
    <w:tbl>
      <w:tblPr>
        <w:tblW w:w="98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7"/>
        <w:gridCol w:w="1418"/>
        <w:gridCol w:w="1417"/>
        <w:gridCol w:w="1559"/>
        <w:gridCol w:w="2202"/>
      </w:tblGrid>
      <w:tr w:rsidR="00030B90" w:rsidRPr="00166B0F" w:rsidTr="006034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N лота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объекта недвижимого имущества (с </w:t>
            </w:r>
            <w:proofErr w:type="gramStart"/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  <w:proofErr w:type="gramEnd"/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состава передаваемых помещений согласно данным документов БТИ)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 недвижимого имущества,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Целевое назначение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Срок действия заключаемого договора аренды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Начальная (минимальная) цена лота в размере ежемесячного платежа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затрат, эксплуатационных и административно-хозяйственных расходов), руб.</w:t>
            </w:r>
          </w:p>
        </w:tc>
      </w:tr>
      <w:tr w:rsidR="00030B90" w:rsidRPr="00166B0F" w:rsidTr="006034F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E142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580C">
              <w:rPr>
                <w:rFonts w:ascii="Times New Roman" w:hAnsi="Times New Roman" w:cs="Times New Roman"/>
                <w:sz w:val="22"/>
                <w:szCs w:val="22"/>
              </w:rPr>
              <w:t>Здание 34/1. Стоянка с</w:t>
            </w:r>
            <w:r w:rsidR="00E14260">
              <w:rPr>
                <w:rFonts w:ascii="Times New Roman" w:hAnsi="Times New Roman" w:cs="Times New Roman"/>
                <w:sz w:val="22"/>
                <w:szCs w:val="22"/>
              </w:rPr>
              <w:t>пецтранспорта (гараж), лит. 2М</w:t>
            </w:r>
            <w:r w:rsidRPr="000F58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расположен по адресу: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 область,</w:t>
            </w:r>
            <w:r w:rsidR="00E142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Подольск,                  </w:t>
            </w:r>
            <w:r w:rsidRPr="00E456B8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д.24, строен. 1з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(номера </w:t>
            </w:r>
            <w:r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назначение): 1 – основное; 2 – основное; 3 – вспомогательное; 4- вспомогательное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5- вспомогательное; 6- вспомогательное; 7- вспомогательное; 8- вспомогательное; 9-основное</w:t>
            </w:r>
            <w:r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10-основное; 11- основное</w:t>
            </w:r>
            <w:r w:rsidRPr="00166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вспомогательное.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422,4</w:t>
            </w:r>
            <w:r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166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166B0F" w:rsidRDefault="00030B90" w:rsidP="00603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B0F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  регистрации договора аренды</w:t>
            </w:r>
          </w:p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90" w:rsidRPr="007911D8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88 704 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1D8">
              <w:rPr>
                <w:rFonts w:ascii="Times New Roman" w:hAnsi="Times New Roman" w:cs="Times New Roman"/>
                <w:sz w:val="24"/>
                <w:szCs w:val="24"/>
              </w:rPr>
              <w:t xml:space="preserve">месяц, включая НДС 18% </w:t>
            </w:r>
            <w:r w:rsidRPr="000F580C">
              <w:rPr>
                <w:rFonts w:ascii="Times New Roman" w:hAnsi="Times New Roman" w:cs="Times New Roman"/>
                <w:sz w:val="24"/>
                <w:szCs w:val="24"/>
              </w:rPr>
              <w:t>13 531 руб. 12 коп.</w:t>
            </w:r>
          </w:p>
          <w:p w:rsidR="00030B90" w:rsidRPr="00166B0F" w:rsidRDefault="00030B90" w:rsidP="00603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90" w:rsidRPr="00166B0F" w:rsidRDefault="00030B90" w:rsidP="00603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0B90" w:rsidRPr="002D02C9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02C9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обеспечивает перечисление задатка на расчетный счет Организатора аукциона в размере </w:t>
      </w:r>
      <w:r>
        <w:rPr>
          <w:rFonts w:ascii="Times New Roman" w:hAnsi="Times New Roman" w:cs="Times New Roman"/>
          <w:sz w:val="28"/>
          <w:szCs w:val="28"/>
        </w:rPr>
        <w:t>88 704 руб.</w:t>
      </w:r>
      <w:r w:rsidRPr="002D02C9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030B90" w:rsidRPr="002D02C9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2C9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</w:t>
      </w:r>
      <w:proofErr w:type="gramStart"/>
      <w:r w:rsidRPr="002D02C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02C9">
        <w:rPr>
          <w:rFonts w:ascii="Times New Roman" w:hAnsi="Times New Roman" w:cs="Times New Roman"/>
          <w:sz w:val="28"/>
          <w:szCs w:val="28"/>
        </w:rPr>
        <w:t>ачестве задатка:</w:t>
      </w:r>
    </w:p>
    <w:p w:rsidR="00030B90" w:rsidRPr="002D02C9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2D02C9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</w:p>
    <w:p w:rsidR="00030B90" w:rsidRPr="002D02C9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napToGrid w:val="0"/>
          <w:sz w:val="28"/>
          <w:szCs w:val="28"/>
        </w:rPr>
        <w:t xml:space="preserve">Адрес: 142103, </w:t>
      </w:r>
      <w:proofErr w:type="gramStart"/>
      <w:r w:rsidRPr="002D02C9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2D02C9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</w:p>
    <w:p w:rsidR="00030B90" w:rsidRPr="00166B0F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02C9">
        <w:rPr>
          <w:rFonts w:ascii="Times New Roman" w:hAnsi="Times New Roman" w:cs="Times New Roman"/>
          <w:snapToGrid w:val="0"/>
          <w:sz w:val="28"/>
          <w:szCs w:val="28"/>
        </w:rPr>
        <w:t>ИНН 5036005308, КПП 503601001</w:t>
      </w:r>
    </w:p>
    <w:p w:rsidR="00030B90" w:rsidRPr="00166B0F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>/с 40502810540330100036 в ПАО Сбербанк, к/с 30101810400000000225</w:t>
      </w:r>
    </w:p>
    <w:p w:rsidR="00030B90" w:rsidRPr="00166B0F" w:rsidRDefault="00030B90" w:rsidP="0003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napToGrid w:val="0"/>
          <w:sz w:val="28"/>
          <w:szCs w:val="28"/>
        </w:rPr>
        <w:t>БИК 044525225, ОКПО 08624488; ОГРН 1035007203549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счет Организатора аукциона 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до 16 час. 00 мин. </w:t>
      </w:r>
      <w:r>
        <w:rPr>
          <w:rFonts w:ascii="Times New Roman" w:hAnsi="Times New Roman" w:cs="Times New Roman"/>
          <w:b/>
          <w:sz w:val="28"/>
          <w:szCs w:val="28"/>
        </w:rPr>
        <w:t>13.02.2018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платежном документе в графе "Получатель" необходимо указать: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в графе "Назначение платежа": "Задаток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на объект по адресу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 область, г. Подольск, ул. Железнодорожная, д. 24, строен. 1з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422,4</w:t>
      </w:r>
      <w:r w:rsidRPr="00166B0F">
        <w:rPr>
          <w:rFonts w:ascii="Times New Roman" w:hAnsi="Times New Roman" w:cs="Times New Roman"/>
          <w:sz w:val="28"/>
          <w:szCs w:val="28"/>
        </w:rPr>
        <w:t xml:space="preserve"> кв. м, проводимом </w:t>
      </w:r>
      <w:r>
        <w:rPr>
          <w:rFonts w:ascii="Times New Roman" w:hAnsi="Times New Roman" w:cs="Times New Roman"/>
          <w:sz w:val="28"/>
          <w:szCs w:val="28"/>
        </w:rPr>
        <w:t>14.02.2018</w:t>
      </w:r>
      <w:r w:rsidRPr="00166B0F">
        <w:rPr>
          <w:rFonts w:ascii="Times New Roman" w:hAnsi="Times New Roman" w:cs="Times New Roman"/>
          <w:sz w:val="28"/>
          <w:szCs w:val="28"/>
        </w:rPr>
        <w:t>, НДС не облагается".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Место приема заявок на участие в аукционе: прием заявок осуществляется в рабочие дни по месту нахождения Организатора аукциона по адресу: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Московская обл., г. Подольск, Железнодорожная ул., д. 24 </w:t>
      </w:r>
      <w:r w:rsidRPr="00166B0F">
        <w:rPr>
          <w:rFonts w:ascii="Times New Roman" w:hAnsi="Times New Roman" w:cs="Times New Roman"/>
          <w:sz w:val="28"/>
          <w:szCs w:val="28"/>
        </w:rPr>
        <w:t>с 10 час. 00 мин. до 16 час. 00 мин. (перерыв на обед с – 12 час. 00 мин. до 13 час. 00 мин.), время московское, с момента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до начала рассмотрения заявок.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Начало рассмотрения заявок на участие в аукционе: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14.02.2018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в 10 час. 00 мин. по местному времени.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Дата, место и время проведения аукциона: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14.02.2018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в 11 час. 30 мин. по местному времени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 Документация об аукционе размещена на официальном сайте Российской Федерации 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доступна без взимания платы. Документация об аукционе на бумажном носителе выдается Организатором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без взимания платы на основании письменного обращения заявителя по адресу Организатора с даты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в рабочие часы </w:t>
      </w:r>
      <w:r>
        <w:rPr>
          <w:rFonts w:ascii="Times New Roman" w:hAnsi="Times New Roman" w:cs="Times New Roman"/>
          <w:b/>
          <w:sz w:val="28"/>
          <w:szCs w:val="28"/>
        </w:rPr>
        <w:t>до 13.02.2018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Информация об аукционе (извещение с датами) </w:t>
      </w:r>
      <w:r w:rsidRPr="0052473A">
        <w:rPr>
          <w:rFonts w:ascii="Times New Roman" w:hAnsi="Times New Roman" w:cs="Times New Roman"/>
          <w:sz w:val="28"/>
          <w:szCs w:val="28"/>
        </w:rPr>
        <w:t>также может быть размещена</w:t>
      </w:r>
      <w:r w:rsidRPr="00166B0F">
        <w:rPr>
          <w:rFonts w:ascii="Times New Roman" w:hAnsi="Times New Roman" w:cs="Times New Roman"/>
          <w:sz w:val="28"/>
          <w:szCs w:val="28"/>
        </w:rPr>
        <w:t xml:space="preserve"> на сайте организатора аукциона 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sialuch</w:t>
      </w:r>
      <w:proofErr w:type="spellEnd"/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также на сайте </w:t>
      </w:r>
      <w:hyperlink r:id="rId8" w:history="1">
        <w:r w:rsidRPr="0016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6B0F">
          <w:rPr>
            <w:rStyle w:val="a3"/>
            <w:rFonts w:ascii="Times New Roman" w:hAnsi="Times New Roman" w:cs="Times New Roman"/>
            <w:sz w:val="28"/>
            <w:szCs w:val="28"/>
          </w:rPr>
          <w:t>.atomproperty.ru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Информация об аукционе может дополнительно быть размещена</w:t>
      </w:r>
      <w:r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любых средствах массовой информации и сети интернет.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 Заявитель в установленном порядке подает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 участие в аукционе в письменной форме (приложение № 3 к аукционной документации) и документы в соответствии с информационной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картой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торгов (приложение № 2 аукционной документации).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Лицо, подавшее заявку на участие в аукционе и документы, предусмотренные информационной картой аукциона, признанное аукционной комиссией допущенным участником, имеет право принять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 Организатор аукциона вправе принять решение о внесении изменений в извещение о проведении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подачи заявок на участие в аукционе, а именно </w:t>
      </w:r>
      <w:r w:rsidRPr="0052473A">
        <w:rPr>
          <w:rFonts w:ascii="Times New Roman" w:hAnsi="Times New Roman" w:cs="Times New Roman"/>
          <w:b/>
          <w:sz w:val="28"/>
          <w:szCs w:val="28"/>
        </w:rPr>
        <w:t>до 08.02.2018</w:t>
      </w:r>
      <w:r w:rsidRPr="0052473A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Изменение объекта аукциона не допускается.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подачи заявок на участие в аукционе, а именно </w:t>
      </w:r>
      <w:r w:rsidRPr="0052473A">
        <w:rPr>
          <w:rFonts w:ascii="Times New Roman" w:hAnsi="Times New Roman" w:cs="Times New Roman"/>
          <w:b/>
          <w:sz w:val="28"/>
          <w:szCs w:val="28"/>
        </w:rPr>
        <w:t>до 08.02.2018</w:t>
      </w:r>
      <w:r w:rsidRPr="0052473A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 Организатор аукциона вправе отказаться от проведения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срока подачи заявок на участие в аукционе, а </w:t>
      </w:r>
      <w:r w:rsidRPr="00537F8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537F8D">
        <w:rPr>
          <w:rFonts w:ascii="Times New Roman" w:hAnsi="Times New Roman" w:cs="Times New Roman"/>
          <w:b/>
          <w:sz w:val="28"/>
          <w:szCs w:val="28"/>
        </w:rPr>
        <w:t>до 08.02.2018</w:t>
      </w:r>
      <w:r w:rsidRPr="00537F8D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Победителем аукциона признается лицо, предложившее наиболее высокую цену договора, либо действующий правообладатель (при наличии), если он заявил о своем желании заключить договор по объявленной наиболее высокой цене договора.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www.torgi.gov.ru.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Pr="00166B0F" w:rsidRDefault="00030B90" w:rsidP="00030B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 Общие положения об аукционе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Настоящий аукцион проводится в соответствии с нормами Гражданского </w:t>
      </w:r>
      <w:hyperlink r:id="rId9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конкуренции", </w:t>
      </w:r>
      <w:hyperlink r:id="rId11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Правила), а также письмом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«Росатом» от 14.11.2016 N 1-6.1/45317.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1.1.2. Организатор аукциона (далее - организатор аукциона) указывается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1.1.3. Организатор аукциона проводит аукцион в соответствии с условиями и положениями настоящей документации об аукционе, в день, час и по адресу,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1.1.4.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адресу, указанному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Данные запросы от заявителя могут быть направлены в форме электронного документа, а также в письменной форме, нарочным или почтовым отправлением.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поступил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аукционе. Запросы, поступившие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аукционе, не рассматриваются.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официальном сайте Российской Федерации www.torgi.gov.ru (далее - Официальный сайт) в течение одного дня со дня направления разъяснений положений документации об аукционе по запросу заявителя.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 не должны изменять ее сути.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 Сведения о предмете и объекте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1.2.1. Предметом аукциона является право на заключение договора аренды объекта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1.2.2. Сведения об объекте аукциона указаны в </w:t>
      </w:r>
      <w:hyperlink w:anchor="Par207" w:tooltip="                                 СВЕДЕНИЯ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1.2.3. Начальная (минимальная) цена лота в размере ежемесячного платежа за аренду объекта аукциона (с учетом налога на добавленную стоимость и без учета затрат на оплату коммунальных услуг, эксплуатационных и административно-хозяйственных расходов) указана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1.2.4. Требования к техническому состоянию объекта аукциона, которым объект должен соответствовать на момент окончания срока договора аренды,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услуг), поставка (выполнение, оказание) которых происходит с использованием такого объекта,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их количественных и качественных характеристик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1.2.6. График осмотра объекта аукциона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Pr="00166B0F" w:rsidRDefault="00030B90" w:rsidP="00030B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2. Условия участия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Требования к участникам аукционов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2.1.1.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 w:rsidRPr="00166B0F">
        <w:rPr>
          <w:rFonts w:ascii="Times New Roman" w:hAnsi="Times New Roman" w:cs="Times New Roman"/>
          <w:sz w:val="28"/>
          <w:szCs w:val="28"/>
        </w:rPr>
        <w:t xml:space="preserve">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2.1.3. Плата за участие в аукционе не взимается.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2.1.4. Стоимость и порядок выдачи документации об аукционе на бумажном носителе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2.1.5. Заявитель несет все расходы, связанные с подготовкой и подачей заявки на участие в аукционе и с участием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2.1.6.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договора аренды приведена в приложении N 4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2.1.7. Для участия в аукционе претендент обеспечивает перечисление задатка в размере, указанном в </w:t>
      </w:r>
      <w:hyperlink w:anchor="Par55" w:tooltip="Извещение о проведении аукциона на право заключения договора" w:history="1">
        <w:r w:rsidRPr="00166B0F">
          <w:rPr>
            <w:rFonts w:ascii="Times New Roman" w:hAnsi="Times New Roman" w:cs="Times New Roman"/>
            <w:sz w:val="28"/>
            <w:szCs w:val="28"/>
          </w:rPr>
          <w:t>Извещении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об аукционе, на счет Организатора аукциона. Задаток должен поступить на счет Организатора </w:t>
      </w:r>
      <w:r>
        <w:rPr>
          <w:rFonts w:ascii="Times New Roman" w:hAnsi="Times New Roman" w:cs="Times New Roman"/>
          <w:b/>
          <w:sz w:val="28"/>
          <w:szCs w:val="28"/>
        </w:rPr>
        <w:t>до 16 час. 00 мин. 13.02.2018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до указанного времени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Условия допуска к участию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2.2.1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2.2.3. Место, день и время начала рассмотрения заявок на участие в аукционе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Pr="00166B0F" w:rsidRDefault="00030B90" w:rsidP="00030B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3. Подача и рассмотрение заявок. Проведение аукциона. Заключение договора аренды.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Порядок подачи заявок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Заявитель подает заявку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на участие в аукционе в письменной форме в соответствии с указаниями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предусмотренными настоящей документацией об аукционе. Подача заявки на участие в аукционе является акцептом оферты в соответствии со </w:t>
      </w:r>
      <w:hyperlink r:id="rId12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аукционе, подготовленная заявителем, а также вся корреспонденция и документация, связанные с заявкой на участие в аукционе, которыми обмениваются заявитель и организатор аукциона, должны быть написаны на русском языке.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если иное не установлено международным договором с участием Российской Федерации.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аукционе по форме в соответствии с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и должна содержать документы, указанные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Заявка на участие в аукционе должна содержать опись входящих в ее состав документов, подписанную заявителем или лицом, надлежаще уполномоченным таким заявителем, и скрепленную печатью заявителя (при наличии).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3.1.6.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</w:t>
      </w:r>
      <w:hyperlink w:anchor="Par159" w:tooltip="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п. 3.1.10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а также заявок на участие в аукционе, поданных с опозданием.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3.1.7. Заявитель вправе подать только одну заявку в отношении каждого предмета аукциона (лота). При подаче двух или более заявок на участие в аукционе в отношении одного и того же предмета (лота)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предмета (лота), не рассматриваются и возвращаются заявителю.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указано, что аукцион состоит из нескольких лотов, заявитель вправе подать заявку на участие в аукционе в отношении каждого лота. В данном случае лот рассматривается как отдельный аукцион, оформленный единой документацией об аукционе с другими лотами.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3.1.8. Прием заявок на участие в аукционе прекращается в день,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кциона, рассмотрения заявок на участие в аукционе, непосредственно перед началом рассмотрения заявок.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3.1.9. При приеме заявки Организатором аукциона проводится проверка соответствия содержащихся в заявке документов представленной описи, и в случае отсутствия расхождений заявка на участие в аукционе, поступившая в срок,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время, способ подачи.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выявления несоответствия содержащихся в заявке документов описи заявка не принимается и не регистрируется.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9"/>
      <w:bookmarkEnd w:id="2"/>
      <w:r w:rsidRPr="00166B0F">
        <w:rPr>
          <w:rFonts w:ascii="Times New Roman" w:hAnsi="Times New Roman" w:cs="Times New Roman"/>
          <w:sz w:val="28"/>
          <w:szCs w:val="28"/>
        </w:rPr>
        <w:t>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3.1.11. В случае если по окончании срока подачи заявок на участие в аукционе подана только одна заявка или не подано ни одной заявки, аукцион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3.2. Порядок рассмотрения заявок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166B0F">
        <w:rPr>
          <w:rFonts w:ascii="Times New Roman" w:hAnsi="Times New Roman" w:cs="Times New Roman"/>
          <w:sz w:val="28"/>
          <w:szCs w:val="28"/>
        </w:rPr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непредставления указанных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документов либо наличия в представленных документах недостоверных сведений,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несоответствия требованиям, установленным </w:t>
      </w:r>
      <w:hyperlink w:anchor="Par132" w:tooltip="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N 2 к документации об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2.1.2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в) невнесения задатка, 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установлено требование внесения задатка,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г) несоответствия заявки на участие в аукционе, представленной заявителем, требованиям настоящей документации об аукционе,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е) наличия решения о приостановлении деятельности заявителя в порядке, предусмотренном </w:t>
      </w:r>
      <w:hyperlink r:id="rId13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ar164" w:tooltip="3.2.2. При рассмотрении заявок на участие в аукционе заявитель не допускается аукционной комиссией к участию в аукционе в случае: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которое оформляется протоколом рассмотрения заявок на участие в аукционе.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hyperlink r:id="rId14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несостоявшимся, организатор аукциона вправе объявить о проведении нового аукциона в установленном порядке или, в соответствии с </w:t>
      </w:r>
      <w:hyperlink r:id="rId15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15 части 1 статьи 17.1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конкуренции", заключить договор аренды с единственным участником аукциона по начальной (минимальной) цене лота, указанной в настоящей документации об аукционе.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В случае объявления о проведении нового аукциона организатор аукциона вправе изменить условия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 Порядок проведения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3.3.1. Аукцион проводится в порядке, установленном </w:t>
      </w:r>
      <w:hyperlink r:id="rId16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3.3.2. При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 в обязательном порядке осуществляется аудио- или видеозапись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Протокол аукциона должен содержать сведения о месте, дате и времени проведения аукциона; об участниках аукциона; о начальной (м</w:t>
      </w:r>
      <w:r>
        <w:rPr>
          <w:rFonts w:ascii="Times New Roman" w:hAnsi="Times New Roman" w:cs="Times New Roman"/>
          <w:sz w:val="28"/>
          <w:szCs w:val="28"/>
        </w:rPr>
        <w:t>инимальной) цене договора</w:t>
      </w:r>
      <w:r w:rsidRPr="00166B0F">
        <w:rPr>
          <w:rFonts w:ascii="Times New Roman" w:hAnsi="Times New Roman" w:cs="Times New Roman"/>
          <w:sz w:val="28"/>
          <w:szCs w:val="28"/>
        </w:rPr>
        <w:t>, последнем и предпоследнем пре</w:t>
      </w:r>
      <w:r>
        <w:rPr>
          <w:rFonts w:ascii="Times New Roman" w:hAnsi="Times New Roman" w:cs="Times New Roman"/>
          <w:sz w:val="28"/>
          <w:szCs w:val="28"/>
        </w:rPr>
        <w:t>дложениях о цене договора</w:t>
      </w:r>
      <w:r w:rsidRPr="00166B0F">
        <w:rPr>
          <w:rFonts w:ascii="Times New Roman" w:hAnsi="Times New Roman" w:cs="Times New Roman"/>
          <w:sz w:val="28"/>
          <w:szCs w:val="28"/>
        </w:rPr>
        <w:t>; наименовании и месте нахождения (для юридического лица) либо фамилии, имени, отчестве и месте жительства (для физического лица) победителя аукциона и участника, который сделал предпоследнее предложение о цене договора.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3.3.4. Протокол подписывается всеми присутствующими членами аукционной комиссии в день проведения аукциона, в трех экземплярах.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3.4. Заключение договора по результатам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3.4.1. Организатор аукциона в течение трех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Победитель аукциона обязан в течении пяти дней с даты получения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сведения о цепочке собственников победителя аукциона, а также паспортных данных (реквизиты, адрес регистрации) на руководителей всех юридических лиц – победителя аукциона и бенефициаров победителя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Подписанный проект договора и комплект документов к договору победитель должен представить организатору в течение 10 (десяти)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и проекта договора от организатора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4"/>
      <w:bookmarkEnd w:id="4"/>
      <w:r w:rsidRPr="00166B0F">
        <w:rPr>
          <w:rFonts w:ascii="Times New Roman" w:hAnsi="Times New Roman" w:cs="Times New Roman"/>
          <w:sz w:val="28"/>
          <w:szCs w:val="28"/>
        </w:rPr>
        <w:t xml:space="preserve">3.4.2. Порядок пересмотра (увеличения) цены договора указан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(проект договора) к документации об аукционе. Цена договора в течение всего срока его действия не может быть снижена.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3.4.3. Форма, сроки и порядок оплаты по договору указаны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3.4.4. Условия договора, за исключением случая, предусмотренного </w:t>
      </w:r>
      <w:hyperlink w:anchor="Par184" w:tooltip="3.4.2. Порядок пересмотра (увеличения) цены договора указан в приложении N 4 (проект договора) к документации об аукционе. Цена договора в течение всего срока его действия не может быть снижена." w:history="1">
        <w:r w:rsidRPr="00166B0F">
          <w:rPr>
            <w:rFonts w:ascii="Times New Roman" w:hAnsi="Times New Roman" w:cs="Times New Roman"/>
            <w:sz w:val="28"/>
            <w:szCs w:val="28"/>
          </w:rPr>
          <w:t>п. 3.4.2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раздела, не могут быть изменены по соглашению сторон или в одностороннем порядке в течение всего срока действия договора.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7"/>
      <w:bookmarkEnd w:id="5"/>
      <w:r w:rsidRPr="00166B0F">
        <w:rPr>
          <w:rFonts w:ascii="Times New Roman" w:hAnsi="Times New Roman" w:cs="Times New Roman"/>
          <w:sz w:val="28"/>
          <w:szCs w:val="28"/>
        </w:rPr>
        <w:t xml:space="preserve">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заключается такой договор в соответствии с </w:t>
      </w:r>
      <w:hyperlink w:anchor="Par195" w:tooltip="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в случае установления факта: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17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заявке.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1"/>
      <w:bookmarkEnd w:id="6"/>
      <w:r w:rsidRPr="007C05FC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7C05FC">
        <w:rPr>
          <w:rFonts w:ascii="Times New Roman" w:hAnsi="Times New Roman" w:cs="Times New Roman"/>
          <w:sz w:val="28"/>
          <w:szCs w:val="28"/>
        </w:rPr>
        <w:t xml:space="preserve">В случае отказа организатора аукциона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настоящего раздела, либо при непредставлении победителем аукциона подписанного проекта договора в установленные сроки аукционной комиссией в срок не позднее дня, следующего после дня установления фактов,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настоящей документацией об аукционе, или после дня истечения срока представления победителем организатору аукциона подписанного проекта договора</w:t>
      </w:r>
      <w:proofErr w:type="gramEnd"/>
      <w:r w:rsidRPr="007C05FC">
        <w:rPr>
          <w:rFonts w:ascii="Times New Roman" w:hAnsi="Times New Roman" w:cs="Times New Roman"/>
          <w:sz w:val="28"/>
          <w:szCs w:val="28"/>
        </w:rPr>
        <w:t xml:space="preserve"> составляется протокол об отказе от заключения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являющихся основанием для отказа от заключения договора, а также реквизиты документов, подтверждающих такие факты.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трех экземплярах, один из которых хранится у организатора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на официальном сайте в течение дня, следующего за днем подписания указанного протокола. Организатор аукциона в течение двух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договор, а также обеспечение исполнения договора (в случае если организатором аукциона такое требование было установлено), победитель аукциона или участник аукциона, который сделал предпоследнее предложение о цене договора, признается уклонившимся от заключения договора.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5"/>
      <w:bookmarkEnd w:id="7"/>
      <w:r w:rsidRPr="00166B0F">
        <w:rPr>
          <w:rFonts w:ascii="Times New Roman" w:hAnsi="Times New Roman" w:cs="Times New Roman"/>
          <w:sz w:val="28"/>
          <w:szCs w:val="28"/>
        </w:rPr>
        <w:t>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трех рабочих дней с даты подписания протокола, предусмотренного </w:t>
      </w:r>
      <w:hyperlink w:anchor="Par191" w:tooltip="3.4.6. В случае отказа организатора аукциона от заключения договора с победителем аукциона в случаях, предусмотренных пунктом 3.4.5 настоящего раздела, либо при непредставлении победителем аукциона подписанного проекта договора в установленные сроки аукционной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передает участнику аукциона, сделавшему предпоследнее предложение о цене договора, один экземпляр протокола аукциона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проект договора в соответствии с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приложением N 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</w:t>
      </w:r>
      <w:proofErr w:type="gramEnd"/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Участник аукциона, сделавший предпоследнее предложение о цене договора обязан в течении пяти дней с даты получения 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сведения о цепочке собственников победителя аукциона, а также паспортных данных (реквизиты, адрес регистрации) на руководителей всех юридических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лиц – победителя аукциона и бенефициаров победителя аукциона. 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Прочие условия.</w:t>
      </w:r>
    </w:p>
    <w:p w:rsidR="00030B90" w:rsidRPr="00166B0F" w:rsidRDefault="00030B90" w:rsidP="0003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Денежные средства, внесенные в качестве задатка возвращаются на счет участника аукциона </w:t>
      </w:r>
      <w:r>
        <w:rPr>
          <w:rStyle w:val="blk"/>
          <w:rFonts w:ascii="Times New Roman" w:hAnsi="Times New Roman" w:cs="Times New Roman"/>
          <w:sz w:val="28"/>
          <w:szCs w:val="28"/>
        </w:rPr>
        <w:t>в течение не более десяти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одного из следующих случаев:</w:t>
      </w:r>
    </w:p>
    <w:p w:rsidR="00030B90" w:rsidRPr="00166B0F" w:rsidRDefault="00030B90" w:rsidP="0003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1) Подписания </w:t>
      </w:r>
      <w:r w:rsidRPr="00166B0F">
        <w:rPr>
          <w:rFonts w:ascii="Times New Roman" w:hAnsi="Times New Roman" w:cs="Times New Roman"/>
          <w:sz w:val="28"/>
          <w:szCs w:val="28"/>
        </w:rPr>
        <w:t>протокола о результатах аукциона, п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ри этом возврат осуществляется в отношении денежных сре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ех участников аукциона, за исключением победителя и </w:t>
      </w:r>
      <w:r w:rsidRPr="00166B0F">
        <w:rPr>
          <w:rFonts w:ascii="Times New Roman" w:hAnsi="Times New Roman" w:cs="Times New Roman"/>
          <w:sz w:val="28"/>
          <w:szCs w:val="28"/>
        </w:rPr>
        <w:t>участника аукциона, сделавшим предпоследнее предложение о цене договора;</w:t>
      </w:r>
    </w:p>
    <w:p w:rsidR="00030B90" w:rsidRPr="00166B0F" w:rsidRDefault="00030B90" w:rsidP="0003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2) Отмена аукциона;</w:t>
      </w:r>
    </w:p>
    <w:p w:rsidR="00030B90" w:rsidRPr="00166B0F" w:rsidRDefault="00030B90" w:rsidP="0003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Отклонение заявки участника;</w:t>
      </w:r>
    </w:p>
    <w:p w:rsidR="00030B90" w:rsidRPr="00166B0F" w:rsidRDefault="00030B90" w:rsidP="00030B9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>4) Получение заявки на участие после окончания срока подачи заявок;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90" w:rsidRPr="00166B0F" w:rsidRDefault="00030B90" w:rsidP="00030B9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6) </w:t>
      </w:r>
      <w:r w:rsidRPr="00166B0F">
        <w:rPr>
          <w:rFonts w:ascii="Times New Roman" w:hAnsi="Times New Roman" w:cs="Times New Roman"/>
          <w:sz w:val="28"/>
          <w:szCs w:val="28"/>
        </w:rPr>
        <w:t>Принятие решения об отказе в допуске заявителя к участию в аукционе;</w:t>
      </w:r>
    </w:p>
    <w:p w:rsidR="00030B90" w:rsidRPr="00166B0F" w:rsidRDefault="00030B90" w:rsidP="00030B90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7) Признание аукциона несостоявшимся, </w:t>
      </w:r>
      <w:r>
        <w:rPr>
          <w:rFonts w:ascii="Times New Roman" w:hAnsi="Times New Roman" w:cs="Times New Roman"/>
          <w:sz w:val="28"/>
          <w:szCs w:val="28"/>
        </w:rPr>
        <w:t>с учетом положений п. 3.2.5. настоящей аукционной документации</w:t>
      </w:r>
      <w:r w:rsidRPr="00166B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0B90" w:rsidRPr="00166B0F" w:rsidRDefault="00030B90" w:rsidP="0003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При заключении договора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победителем аукциона </w:t>
      </w:r>
      <w:r w:rsidRPr="00166B0F">
        <w:rPr>
          <w:rFonts w:ascii="Times New Roman" w:hAnsi="Times New Roman" w:cs="Times New Roman"/>
          <w:sz w:val="28"/>
          <w:szCs w:val="28"/>
        </w:rPr>
        <w:t>или участником аукциона, сделавшим предпоследнее предложение по цене, или с единственным участником аукциона,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сумма внесенного задатка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зачтена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счет исполнения обязат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 по заключенному договору.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В случае если победитель аукциона или участник аукциона, сделавший предпоследнее предложение по цене,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единственный участник аукциона признаны уклонившимся от заключения договора, задаток таким лицам возврату не подлежит.</w:t>
      </w: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B90" w:rsidRPr="00166B0F" w:rsidRDefault="00030B90" w:rsidP="00030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2" w:rsidRDefault="007561A2"/>
    <w:sectPr w:rsidR="007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030B90"/>
    <w:rsid w:val="002A27B2"/>
    <w:rsid w:val="007561A2"/>
    <w:rsid w:val="00E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0B90"/>
    <w:rPr>
      <w:color w:val="0000FF"/>
      <w:u w:val="single"/>
    </w:rPr>
  </w:style>
  <w:style w:type="character" w:customStyle="1" w:styleId="blk">
    <w:name w:val="blk"/>
    <w:basedOn w:val="a0"/>
    <w:rsid w:val="00030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0B90"/>
    <w:rPr>
      <w:color w:val="0000FF"/>
      <w:u w:val="single"/>
    </w:rPr>
  </w:style>
  <w:style w:type="character" w:customStyle="1" w:styleId="blk">
    <w:name w:val="blk"/>
    <w:basedOn w:val="a0"/>
    <w:rsid w:val="0003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hyperlink" Target="consultantplus://offline/ref=25E07506D44BD982F374959AFAEBB16A9F0137A7C2EF492C51B1E44503F7z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skovaov@fin.sialuch.ru" TargetMode="External"/><Relationship Id="rId12" Type="http://schemas.openxmlformats.org/officeDocument/2006/relationships/hyperlink" Target="consultantplus://offline/ref=25E07506D44BD982F374959AFAEBB16A9F0131A0C3EB492C51B1E44503735CCACBDA7FE87B1BD730FEz6K" TargetMode="External"/><Relationship Id="rId17" Type="http://schemas.openxmlformats.org/officeDocument/2006/relationships/hyperlink" Target="consultantplus://offline/ref=25E07506D44BD982F374959AFAEBB16A9F0137A7C2EF492C51B1E44503F7z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07506D44BD982F374959AFAEBB16A9F023AA5CFEC492C51B1E44503735CCACBDA7FFEzDK" TargetMode="External"/><Relationship Id="rId1" Type="http://schemas.openxmlformats.org/officeDocument/2006/relationships/styles" Target="styles.xml"/><Relationship Id="rId6" Type="http://schemas.openxmlformats.org/officeDocument/2006/relationships/hyperlink" Target="mailto:lagnoes@sialuch.ru" TargetMode="External"/><Relationship Id="rId11" Type="http://schemas.openxmlformats.org/officeDocument/2006/relationships/hyperlink" Target="consultantplus://offline/ref=25E07506D44BD982F374959AFAEBB16A9F023AA5CFEC492C51B1E44503F7z3K" TargetMode="External"/><Relationship Id="rId5" Type="http://schemas.openxmlformats.org/officeDocument/2006/relationships/hyperlink" Target="mailto:npo@sialuch.ru" TargetMode="External"/><Relationship Id="rId15" Type="http://schemas.openxmlformats.org/officeDocument/2006/relationships/hyperlink" Target="consultantplus://offline/ref=25E07506D44BD982F374959AFAEBB16A9F0130AEC1EC492C51B1E44503735CCACBDA7FEA7CF1zBK" TargetMode="External"/><Relationship Id="rId10" Type="http://schemas.openxmlformats.org/officeDocument/2006/relationships/hyperlink" Target="consultantplus://offline/ref=B05CA11657ED3625E62249C7FF7002B54904BC977B3D8860A2EEB32FDEE9z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CA11657ED3625E62249C7FF7002B54904BD99793A8860A2EEB32FDEE9z5K" TargetMode="External"/><Relationship Id="rId14" Type="http://schemas.openxmlformats.org/officeDocument/2006/relationships/hyperlink" Target="consultantplus://offline/ref=25E07506D44BD982F374959AFAEBB16A9F023AA5CFEC492C51B1E44503735CCACBDA7FFE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5716</Words>
  <Characters>32583</Characters>
  <Application>Microsoft Office Word</Application>
  <DocSecurity>0</DocSecurity>
  <Lines>271</Lines>
  <Paragraphs>76</Paragraphs>
  <ScaleCrop>false</ScaleCrop>
  <Company/>
  <LinksUpToDate>false</LinksUpToDate>
  <CharactersWithSpaces>38223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Гарскова</dc:creator>
  <cp:keywords/>
  <dc:description/>
  <cp:lastModifiedBy>Гарскова</cp:lastModifiedBy>
  <cp:revision>4</cp:revision>
  <dcterms:created xsi:type="dcterms:W3CDTF">2017-12-21T08:02:00Z</dcterms:created>
  <dcterms:modified xsi:type="dcterms:W3CDTF">2017-12-21T08:08:00Z</dcterms:modified>
</cp:coreProperties>
</file>