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9" w:type="dxa"/>
        <w:tblLook w:val="00A0"/>
      </w:tblPr>
      <w:tblGrid>
        <w:gridCol w:w="4644"/>
        <w:gridCol w:w="3285"/>
      </w:tblGrid>
      <w:tr w:rsidR="00A3519D" w:rsidRPr="00EC68D2" w:rsidTr="004F4E87">
        <w:tc>
          <w:tcPr>
            <w:tcW w:w="4644" w:type="dxa"/>
          </w:tcPr>
          <w:p w:rsidR="00A3519D" w:rsidRPr="00EC68D2" w:rsidRDefault="00A3519D" w:rsidP="00EE63F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A3519D" w:rsidRPr="00EC68D2" w:rsidRDefault="00A3519D" w:rsidP="000F5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9D" w:rsidRPr="00EC68D2" w:rsidTr="004F4E87">
        <w:tc>
          <w:tcPr>
            <w:tcW w:w="4644" w:type="dxa"/>
          </w:tcPr>
          <w:p w:rsidR="00A3519D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:rsidR="00A3519D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«Концерн Росэнергоатом»,</w:t>
            </w:r>
          </w:p>
          <w:p w:rsidR="00A3519D" w:rsidRPr="00EC68D2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–</w:t>
            </w:r>
          </w:p>
          <w:p w:rsidR="00A3519D" w:rsidRPr="00EC68D2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директора 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по правовой и</w:t>
            </w:r>
          </w:p>
          <w:p w:rsidR="00A3519D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корпоративной работе </w:t>
            </w:r>
          </w:p>
          <w:p w:rsidR="00A3519D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АО «Концерн Росэнергоатом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519D" w:rsidRPr="00EC68D2" w:rsidRDefault="00A3519D" w:rsidP="0093640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3519D" w:rsidRPr="00EC68D2" w:rsidRDefault="00A3519D" w:rsidP="000F5E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9D" w:rsidRPr="00EC68D2" w:rsidTr="004F4E87">
        <w:tc>
          <w:tcPr>
            <w:tcW w:w="4644" w:type="dxa"/>
          </w:tcPr>
          <w:p w:rsidR="00A3519D" w:rsidRPr="00EC68D2" w:rsidRDefault="00A3519D" w:rsidP="004F4E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_ Барганджия Б.А.</w:t>
            </w:r>
          </w:p>
        </w:tc>
        <w:tc>
          <w:tcPr>
            <w:tcW w:w="3285" w:type="dxa"/>
          </w:tcPr>
          <w:p w:rsidR="00A3519D" w:rsidRPr="00EC68D2" w:rsidRDefault="00A3519D" w:rsidP="000F5E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7A015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519D" w:rsidRPr="00C94BF0" w:rsidRDefault="00A3519D" w:rsidP="00342793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Pr="00C94BF0">
        <w:rPr>
          <w:rFonts w:ascii="Times New Roman" w:hAnsi="Times New Roman"/>
          <w:b/>
          <w:sz w:val="32"/>
          <w:szCs w:val="32"/>
        </w:rPr>
        <w:t>звещение и документация о проведении процедуры сбора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94BF0">
        <w:rPr>
          <w:rFonts w:ascii="Times New Roman" w:hAnsi="Times New Roman"/>
          <w:b/>
          <w:sz w:val="32"/>
          <w:szCs w:val="32"/>
        </w:rPr>
        <w:t>предложений</w:t>
      </w:r>
    </w:p>
    <w:p w:rsidR="00A3519D" w:rsidRDefault="00A3519D" w:rsidP="00342793">
      <w:pPr>
        <w:spacing w:after="0" w:line="240" w:lineRule="auto"/>
        <w:ind w:firstLine="0"/>
        <w:jc w:val="center"/>
        <w:rPr>
          <w:rStyle w:val="FontStyle49"/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для определения наилучшего предложения об условиях заключения </w:t>
      </w:r>
      <w:r>
        <w:rPr>
          <w:rStyle w:val="FontStyle49"/>
          <w:rFonts w:ascii="Times New Roman" w:hAnsi="Times New Roman"/>
          <w:sz w:val="24"/>
          <w:szCs w:val="24"/>
        </w:rPr>
        <w:t>договоров</w:t>
      </w:r>
      <w:r w:rsidRPr="00391847">
        <w:rPr>
          <w:rStyle w:val="FontStyle49"/>
          <w:rFonts w:ascii="Times New Roman" w:hAnsi="Times New Roman"/>
          <w:sz w:val="24"/>
          <w:szCs w:val="24"/>
        </w:rPr>
        <w:t xml:space="preserve"> купли-продажи</w:t>
      </w:r>
      <w:r>
        <w:rPr>
          <w:rStyle w:val="FontStyle49"/>
          <w:rFonts w:ascii="Times New Roman" w:hAnsi="Times New Roman"/>
          <w:sz w:val="24"/>
          <w:szCs w:val="24"/>
        </w:rPr>
        <w:t xml:space="preserve"> обыкновенных именных бездокументарных </w:t>
      </w:r>
      <w:r w:rsidRPr="00391847">
        <w:rPr>
          <w:rStyle w:val="FontStyle49"/>
          <w:rFonts w:ascii="Times New Roman" w:hAnsi="Times New Roman"/>
          <w:sz w:val="24"/>
          <w:szCs w:val="24"/>
        </w:rPr>
        <w:t xml:space="preserve"> акций </w:t>
      </w:r>
      <w:r>
        <w:rPr>
          <w:rStyle w:val="FontStyle49"/>
          <w:rFonts w:ascii="Times New Roman" w:hAnsi="Times New Roman"/>
          <w:sz w:val="24"/>
          <w:szCs w:val="24"/>
        </w:rPr>
        <w:t>а</w:t>
      </w:r>
      <w:r w:rsidRPr="00391847">
        <w:rPr>
          <w:rStyle w:val="FontStyle49"/>
          <w:rFonts w:ascii="Times New Roman" w:hAnsi="Times New Roman"/>
          <w:sz w:val="24"/>
          <w:szCs w:val="24"/>
        </w:rPr>
        <w:t>кционерного общества «Белоярская АЭС-2», принад</w:t>
      </w:r>
      <w:r>
        <w:rPr>
          <w:rStyle w:val="FontStyle49"/>
          <w:rFonts w:ascii="Times New Roman" w:hAnsi="Times New Roman"/>
          <w:sz w:val="24"/>
          <w:szCs w:val="24"/>
        </w:rPr>
        <w:t>лежащих на праве собственности а</w:t>
      </w:r>
      <w:r w:rsidRPr="00391847">
        <w:rPr>
          <w:rStyle w:val="FontStyle49"/>
          <w:rFonts w:ascii="Times New Roman" w:hAnsi="Times New Roman"/>
          <w:sz w:val="24"/>
          <w:szCs w:val="24"/>
        </w:rPr>
        <w:t xml:space="preserve">кционерному обществу «Российский концерн по производству электрической и тепловой </w:t>
      </w:r>
      <w:r>
        <w:rPr>
          <w:rStyle w:val="FontStyle49"/>
          <w:rFonts w:ascii="Times New Roman" w:hAnsi="Times New Roman"/>
          <w:sz w:val="24"/>
          <w:szCs w:val="24"/>
        </w:rPr>
        <w:t>энергии на атомных станциях» и о</w:t>
      </w:r>
      <w:r w:rsidRPr="00391847">
        <w:rPr>
          <w:rStyle w:val="FontStyle49"/>
          <w:rFonts w:ascii="Times New Roman" w:hAnsi="Times New Roman"/>
          <w:sz w:val="24"/>
          <w:szCs w:val="24"/>
        </w:rPr>
        <w:t>бществу с ограниченной ответственностью</w:t>
      </w:r>
      <w:r>
        <w:rPr>
          <w:rStyle w:val="FontStyle49"/>
          <w:rFonts w:ascii="Times New Roman" w:hAnsi="Times New Roman"/>
          <w:sz w:val="24"/>
          <w:szCs w:val="24"/>
        </w:rPr>
        <w:t xml:space="preserve"> </w:t>
      </w:r>
      <w:r w:rsidRPr="00391847">
        <w:rPr>
          <w:rStyle w:val="FontStyle49"/>
          <w:rFonts w:ascii="Times New Roman" w:hAnsi="Times New Roman"/>
          <w:sz w:val="24"/>
          <w:szCs w:val="24"/>
        </w:rPr>
        <w:t>«Энергоатоминвест»</w:t>
      </w:r>
    </w:p>
    <w:p w:rsidR="00A3519D" w:rsidRDefault="00A3519D">
      <w:pPr>
        <w:spacing w:after="0" w:line="240" w:lineRule="auto"/>
        <w:ind w:firstLine="0"/>
        <w:rPr>
          <w:rStyle w:val="FontStyle49"/>
          <w:rFonts w:ascii="Times New Roman" w:hAnsi="Times New Roman"/>
          <w:sz w:val="24"/>
          <w:szCs w:val="24"/>
        </w:rPr>
      </w:pPr>
      <w:r>
        <w:rPr>
          <w:rStyle w:val="FontStyle49"/>
          <w:rFonts w:ascii="Times New Roman" w:hAnsi="Times New Roman"/>
          <w:sz w:val="24"/>
          <w:szCs w:val="24"/>
        </w:rPr>
        <w:br w:type="page"/>
      </w:r>
    </w:p>
    <w:p w:rsidR="00A3519D" w:rsidRPr="00EC68D2" w:rsidRDefault="00A3519D" w:rsidP="00FD67EB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EC68D2">
        <w:rPr>
          <w:rFonts w:ascii="Times New Roman" w:hAnsi="Times New Roman"/>
          <w:b/>
          <w:sz w:val="24"/>
          <w:szCs w:val="24"/>
        </w:rPr>
        <w:t>ОДЕРЖАНИЕ</w:t>
      </w:r>
    </w:p>
    <w:p w:rsidR="00A3519D" w:rsidRPr="00EC68D2" w:rsidRDefault="00A3519D" w:rsidP="00FD67E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1241"/>
      </w:tblGrid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ИЗВЕЩЕНИЕ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ПРОЦЕДУРЫ СБОРА ПРЕДЛОЖЕНИЙ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Форма и вид процедуры сбора предложений, источники информации о проведении процедуры сбора предложений, сведения о собственниках – продавцах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 xml:space="preserve"> имущества, организаторе </w:t>
            </w:r>
            <w:r>
              <w:rPr>
                <w:rFonts w:ascii="Times New Roman" w:hAnsi="Times New Roman"/>
                <w:sz w:val="24"/>
                <w:szCs w:val="24"/>
              </w:rPr>
              <w:t>торгов.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1.2.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сбора предложений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 xml:space="preserve">. Сведения об имуществе, выставляемом на </w:t>
            </w:r>
            <w:r>
              <w:rPr>
                <w:rFonts w:ascii="Times New Roman" w:hAnsi="Times New Roman"/>
                <w:sz w:val="24"/>
                <w:szCs w:val="24"/>
              </w:rPr>
              <w:t>торги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1.3. Документы для ознакомления</w:t>
            </w:r>
          </w:p>
        </w:tc>
        <w:tc>
          <w:tcPr>
            <w:tcW w:w="1241" w:type="dxa"/>
          </w:tcPr>
          <w:p w:rsidR="00A3519D" w:rsidRPr="00EC68D2" w:rsidRDefault="00A3519D" w:rsidP="00B93F9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1.4. Разъяснение положений </w:t>
            </w:r>
            <w:r>
              <w:rPr>
                <w:rFonts w:ascii="Times New Roman" w:hAnsi="Times New Roman"/>
                <w:sz w:val="24"/>
                <w:szCs w:val="24"/>
              </w:rPr>
              <w:t>сбора предложений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1.5. Затраты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сбора предложений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1.6. Отказ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сбора предложений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2. ПОРЯДОК ПОДАЧИ ЗАЯВОК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(ПРЕДЛОЖЕНИЙ)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2.1. Требования к участнику 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C94B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2.2.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прилагаемые к заявке (предложению о цене)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2.3. Подача заявок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(Предложений о цене)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2.4. Изменение и отзыв заявки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(предложений о цене)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2.5. Опоздавшие заявки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(предложения о цене)</w:t>
            </w:r>
          </w:p>
        </w:tc>
        <w:tc>
          <w:tcPr>
            <w:tcW w:w="1241" w:type="dxa"/>
          </w:tcPr>
          <w:p w:rsidR="00A3519D" w:rsidRPr="00EC68D2" w:rsidRDefault="00A3519D" w:rsidP="001936D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НАИЛУЧШЕГО ПРЕДЛОЖЕНИЯ О ЦЕНЕ.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>3.1. Рассмотрение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(предложений о цене).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3.2.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итогов запроса предложений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 xml:space="preserve">. ОБЖАЛОВАНИЕ ДЕЙСТВИЙ (БЕЗДЕЙСТВИЙ) ОРГАНИЗАТОРА </w:t>
            </w:r>
          </w:p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ПРОЦЕДУРЫ СБОРА ПРЕДЛОЖЕНИЙ, КОМИСИИ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.1. Порядок обжалования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.2. Срок обжалования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ПРИЛОЖЕНИЯ К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О ПРОВЕДЕНИИ ПРОЦЕДУРЫ СБОРА ПРЕДЛОЖЕНИЙ.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Приложение № 1 Форма № 1: заявка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(предложение по цене)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BB52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68D2">
              <w:rPr>
                <w:rFonts w:ascii="Times New Roman" w:hAnsi="Times New Roman"/>
                <w:sz w:val="24"/>
                <w:szCs w:val="24"/>
              </w:rPr>
              <w:t xml:space="preserve">Приложение № 2 Форма № 2: опись документов,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к заявке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F13E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 xml:space="preserve"> Бухгалтерский баланс АО «</w:t>
            </w:r>
            <w:r>
              <w:rPr>
                <w:rFonts w:ascii="Times New Roman" w:hAnsi="Times New Roman"/>
                <w:sz w:val="24"/>
                <w:szCs w:val="24"/>
              </w:rPr>
              <w:t>БАЭС 2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9D" w:rsidRPr="00EC68D2" w:rsidTr="004B31FD">
        <w:tc>
          <w:tcPr>
            <w:tcW w:w="8613" w:type="dxa"/>
          </w:tcPr>
          <w:p w:rsidR="00A3519D" w:rsidRPr="00EC68D2" w:rsidRDefault="00A3519D" w:rsidP="00F13ED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 xml:space="preserve"> Размер обязательств АО «</w:t>
            </w:r>
            <w:r>
              <w:rPr>
                <w:rFonts w:ascii="Times New Roman" w:hAnsi="Times New Roman"/>
                <w:sz w:val="24"/>
                <w:szCs w:val="24"/>
              </w:rPr>
              <w:t>БАЭС 2</w:t>
            </w:r>
            <w:r w:rsidRPr="00EC68D2">
              <w:rPr>
                <w:rFonts w:ascii="Times New Roman" w:hAnsi="Times New Roman"/>
                <w:sz w:val="24"/>
                <w:szCs w:val="24"/>
              </w:rPr>
              <w:t xml:space="preserve">» перед бюджетами разных уровней и государственными внебюджетными фондами </w:t>
            </w:r>
          </w:p>
        </w:tc>
        <w:tc>
          <w:tcPr>
            <w:tcW w:w="1241" w:type="dxa"/>
          </w:tcPr>
          <w:p w:rsidR="00A3519D" w:rsidRPr="00EC68D2" w:rsidRDefault="00A3519D" w:rsidP="004B31F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A3519D" w:rsidRPr="00EC68D2" w:rsidRDefault="00A3519D" w:rsidP="00FD67E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777CFA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ИЗВЕЩЕНИЕ О ПРОВЕДЕНИИ ПРОЦЕДУРЫ СБОРА ПРЕДЛОЖЕНИЙ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5811"/>
      </w:tblGrid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t xml:space="preserve">1.Форма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процедуры: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5811" w:type="dxa"/>
          </w:tcPr>
          <w:p w:rsidR="00A3519D" w:rsidRPr="00F75AC5" w:rsidRDefault="00A3519D" w:rsidP="00C040D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предложений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 Предмет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5811" w:type="dxa"/>
          </w:tcPr>
          <w:p w:rsidR="00A3519D" w:rsidRPr="00845F87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 xml:space="preserve">Сбор предложений об условиях заключения договоров купли-продажи акций акционерного общества «Белоярская АЭС-2» (АО «БАЭС-2»), принадлежащих на праве собственности АО «Концерн Росэнергоатом» и ООО «Энергоатоминвест». </w:t>
            </w:r>
          </w:p>
          <w:p w:rsidR="00A3519D" w:rsidRPr="00845F87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>Общее количество, форма выпуска, категория акций, выставляемых на торги:</w:t>
            </w:r>
          </w:p>
          <w:p w:rsidR="00A3519D" w:rsidRPr="00845F87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 xml:space="preserve">- 23 500 штук обыкновенных голосующих акций АО «БАЭС-2», что составляет 81,3 % уставного капитала АО «БАЭС-2» (государственный регистрационный номер выпуска 1-01-30416-D). </w:t>
            </w:r>
          </w:p>
          <w:p w:rsidR="00A3519D" w:rsidRPr="00845F87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>Номинальная стоимость одной акции АО «БАЭС-2»:</w:t>
            </w:r>
          </w:p>
          <w:p w:rsidR="00A3519D" w:rsidRPr="00845F87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 xml:space="preserve">– 10 000 (десять тысяч) рублей, принадлежащих: </w:t>
            </w:r>
          </w:p>
          <w:p w:rsidR="00A3519D" w:rsidRPr="00845F87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 xml:space="preserve">АО «Концерн Росэнергоатом» в количестве 23 300 (двадцать три тысячи триста) шт., что составляет 80,6% от Уставного капитала. </w:t>
            </w:r>
          </w:p>
          <w:p w:rsidR="00A3519D" w:rsidRPr="00F75AC5" w:rsidRDefault="00A3519D" w:rsidP="00186B4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F87">
              <w:rPr>
                <w:rFonts w:ascii="Times New Roman" w:hAnsi="Times New Roman"/>
                <w:sz w:val="24"/>
                <w:szCs w:val="24"/>
              </w:rPr>
              <w:t>ООО «Энергоатоминвест» в количестве 200 (двести) шт., что составляет 0,7% от Уставного капитала.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Вид, категория ценных бумаг, форма выпуска: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обыкновенные именные бездокументарные акции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ценных бумаг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75AC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AC5">
              <w:rPr>
                <w:rFonts w:ascii="Times New Roman" w:hAnsi="Times New Roman"/>
                <w:sz w:val="24"/>
                <w:szCs w:val="24"/>
              </w:rPr>
              <w:t>(двадцать три тысячи пятьсот) штук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выпуска</w:t>
            </w:r>
          </w:p>
        </w:tc>
        <w:tc>
          <w:tcPr>
            <w:tcW w:w="5811" w:type="dxa"/>
          </w:tcPr>
          <w:p w:rsidR="00A3519D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1-01-30416-D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выпуска 16.04.1999 г.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t>3. Информация о собственнике (ах)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Акционерное общество «Российский концерн по производству электрической и тепловой энергии на атомных станциях» (АО «Концерн Росэнергоатом»)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ОГРН: 5087746119951,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 xml:space="preserve">ИНН/КПП: 7721632827/ 997450001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 г"/>
              </w:smartTagPr>
              <w:r w:rsidRPr="00F75AC5">
                <w:rPr>
                  <w:rFonts w:ascii="Times New Roman" w:hAnsi="Times New Roman"/>
                  <w:sz w:val="24"/>
                  <w:szCs w:val="24"/>
                </w:rPr>
                <w:t>109507 г</w:t>
              </w:r>
            </w:smartTag>
            <w:r w:rsidRPr="00F75AC5">
              <w:rPr>
                <w:rFonts w:ascii="Times New Roman" w:hAnsi="Times New Roman"/>
                <w:sz w:val="24"/>
                <w:szCs w:val="24"/>
              </w:rPr>
              <w:t xml:space="preserve">. Москва, ул. Ферганская, д. 25 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 г"/>
              </w:smartTagPr>
              <w:r w:rsidRPr="00F75AC5">
                <w:rPr>
                  <w:rFonts w:ascii="Times New Roman" w:hAnsi="Times New Roman"/>
                  <w:sz w:val="24"/>
                  <w:szCs w:val="24"/>
                </w:rPr>
                <w:t>109507 г</w:t>
              </w:r>
            </w:smartTag>
            <w:r w:rsidRPr="00F75AC5">
              <w:rPr>
                <w:rFonts w:ascii="Times New Roman" w:hAnsi="Times New Roman"/>
                <w:sz w:val="24"/>
                <w:szCs w:val="24"/>
              </w:rPr>
              <w:t xml:space="preserve">. Москва, ул. Ферганская, д. 25 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3.1.4..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811" w:type="dxa"/>
          </w:tcPr>
          <w:p w:rsidR="00A3519D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roganova</w:t>
              </w:r>
              <w:r w:rsidR="00A3519D" w:rsidRPr="00D85C5D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r w:rsidR="00A3519D" w:rsidRPr="002B0AAB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2B0AAB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519D" w:rsidRPr="00F7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19D" w:rsidRPr="00F75AC5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isaev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519D" w:rsidRPr="00F75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Контактные лица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Роганова Светлана Юрьевна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lastRenderedPageBreak/>
              <w:t>+7 (495) 660-41-83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Исаев Владислав Васильевич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+7 (495) 926 89 37.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ООО «Энергоатоминвест»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ИНН 4027055893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ОГРН 1024001175516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Место нахождения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Почтовый адрес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color w:val="000000"/>
                <w:sz w:val="24"/>
                <w:szCs w:val="24"/>
              </w:rPr>
              <w:t>г. Москва, ул. Ферганская, д.25.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Арес электронной почты</w:t>
            </w:r>
          </w:p>
        </w:tc>
        <w:tc>
          <w:tcPr>
            <w:tcW w:w="5811" w:type="dxa"/>
          </w:tcPr>
          <w:p w:rsidR="00A3519D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roganova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519D" w:rsidRPr="00F75AC5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isaev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519D" w:rsidRPr="00F75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Контактные лица</w:t>
            </w:r>
          </w:p>
        </w:tc>
        <w:tc>
          <w:tcPr>
            <w:tcW w:w="5811" w:type="dxa"/>
          </w:tcPr>
          <w:p w:rsidR="00A3519D" w:rsidRPr="00642094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94">
              <w:rPr>
                <w:rFonts w:ascii="Times New Roman" w:hAnsi="Times New Roman"/>
                <w:sz w:val="24"/>
                <w:szCs w:val="24"/>
              </w:rPr>
              <w:t>Роганова Светлана Юрьевна</w:t>
            </w:r>
          </w:p>
          <w:p w:rsidR="00A3519D" w:rsidRPr="00642094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094">
              <w:rPr>
                <w:rFonts w:ascii="Times New Roman" w:hAnsi="Times New Roman"/>
                <w:sz w:val="24"/>
                <w:szCs w:val="24"/>
              </w:rPr>
              <w:t>+7 (495) 660-41-83</w:t>
            </w:r>
          </w:p>
          <w:p w:rsidR="00A3519D" w:rsidRPr="00642094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Организатор процедуры сбора предложений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:rsidR="00A3519D" w:rsidRPr="00F75AC5" w:rsidRDefault="00A3519D" w:rsidP="005269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Ответственное лицо за проведение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процедуры</w:t>
            </w:r>
            <w:r w:rsidRPr="00F75AC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(далее - Организатор):</w:t>
            </w:r>
          </w:p>
        </w:tc>
        <w:tc>
          <w:tcPr>
            <w:tcW w:w="5811" w:type="dxa"/>
          </w:tcPr>
          <w:p w:rsidR="00A3519D" w:rsidRPr="00F75AC5" w:rsidRDefault="00A3519D" w:rsidP="0064209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«Российский концерн по производству электрической и тепловой энергии на атомных станциях» (АО «Концерн Росэнергоатом»)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 г"/>
              </w:smartTagPr>
              <w:r w:rsidRPr="00F75AC5">
                <w:rPr>
                  <w:rFonts w:ascii="Times New Roman" w:hAnsi="Times New Roman"/>
                  <w:sz w:val="24"/>
                  <w:szCs w:val="24"/>
                </w:rPr>
                <w:t>109507 г</w:t>
              </w:r>
            </w:smartTag>
            <w:r w:rsidRPr="00F75AC5">
              <w:rPr>
                <w:rFonts w:ascii="Times New Roman" w:hAnsi="Times New Roman"/>
                <w:sz w:val="24"/>
                <w:szCs w:val="24"/>
              </w:rPr>
              <w:t xml:space="preserve">. Москва, ул. Ферганская, д. 25 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507 г"/>
              </w:smartTagPr>
              <w:r w:rsidRPr="00F75AC5">
                <w:rPr>
                  <w:rFonts w:ascii="Times New Roman" w:hAnsi="Times New Roman"/>
                  <w:sz w:val="24"/>
                  <w:szCs w:val="24"/>
                </w:rPr>
                <w:t>109507 г</w:t>
              </w:r>
            </w:smartTag>
            <w:r w:rsidRPr="00F75AC5">
              <w:rPr>
                <w:rFonts w:ascii="Times New Roman" w:hAnsi="Times New Roman"/>
                <w:sz w:val="24"/>
                <w:szCs w:val="24"/>
              </w:rPr>
              <w:t xml:space="preserve">. Москва, ул. Ферганская, д. 25 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811" w:type="dxa"/>
          </w:tcPr>
          <w:p w:rsidR="00A3519D" w:rsidRPr="00F75AC5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roganova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519D" w:rsidRPr="00F75AC5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isaev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F75AC5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519D" w:rsidRPr="00F75A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Роганова Светлана Юрьевна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+7 (495) 660-41-83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Исаев Владислав Васильевич</w:t>
            </w:r>
          </w:p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8 (495) 926 89 37.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5269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436200">
              <w:rPr>
                <w:rFonts w:ascii="Times New Roman" w:hAnsi="Times New Roman"/>
                <w:b/>
                <w:sz w:val="24"/>
                <w:szCs w:val="24"/>
              </w:rPr>
              <w:t>. Срок и порядок подачи заявок (предложений) об условиях заключения Договора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Дата начала приема заявок (предложений)</w:t>
            </w:r>
          </w:p>
        </w:tc>
        <w:tc>
          <w:tcPr>
            <w:tcW w:w="5811" w:type="dxa"/>
          </w:tcPr>
          <w:p w:rsidR="00A3519D" w:rsidRPr="00283236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32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18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83236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t>2016 г</w:t>
              </w:r>
            </w:smartTag>
            <w:r w:rsidRPr="002832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526988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88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2977" w:type="dxa"/>
          </w:tcPr>
          <w:p w:rsidR="00A3519D" w:rsidRPr="00526988" w:rsidRDefault="00A3519D" w:rsidP="005269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6988">
              <w:rPr>
                <w:rFonts w:ascii="Times New Roman" w:hAnsi="Times New Roman"/>
                <w:spacing w:val="-1"/>
                <w:sz w:val="24"/>
                <w:szCs w:val="24"/>
              </w:rPr>
              <w:t>Дата и время завершени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5269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приема заявок</w:t>
            </w:r>
          </w:p>
        </w:tc>
        <w:tc>
          <w:tcPr>
            <w:tcW w:w="5811" w:type="dxa"/>
          </w:tcPr>
          <w:p w:rsidR="00A3519D" w:rsidRPr="00542189" w:rsidRDefault="00A3519D" w:rsidP="001F76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2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«17» августа 2016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2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12 часов 00 минут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6200">
              <w:rPr>
                <w:rFonts w:ascii="Times New Roman" w:hAnsi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регламентом работы</w:t>
            </w:r>
            <w:r w:rsidRPr="00436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торговой площадки (далее – ЭТП)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526988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8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A3519D" w:rsidRPr="00526988" w:rsidRDefault="00A3519D" w:rsidP="00C040D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811" w:type="dxa"/>
          </w:tcPr>
          <w:p w:rsidR="00A3519D" w:rsidRPr="00436200" w:rsidRDefault="00A3519D" w:rsidP="0052698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Заявки (предл</w:t>
            </w:r>
            <w:r>
              <w:rPr>
                <w:rFonts w:ascii="Times New Roman" w:hAnsi="Times New Roman"/>
                <w:sz w:val="24"/>
                <w:szCs w:val="24"/>
              </w:rPr>
              <w:t>ожения) об условиях заключения д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 xml:space="preserve">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купли-продажи пакета акций АО «БАЭС-2» 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 xml:space="preserve">должны быть поданы в электронной форме на электронной торговой площадке ООО «Фабрикант.ру» </w:t>
            </w:r>
            <w:hyperlink r:id="rId13" w:history="1">
              <w:r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362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19D" w:rsidRPr="00436200" w:rsidRDefault="00A3519D" w:rsidP="00526988">
            <w:pPr>
              <w:spacing w:after="0" w:line="240" w:lineRule="auto"/>
              <w:ind w:firstLine="357"/>
              <w:rPr>
                <w:rStyle w:val="af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Заявки, поданные после окончания приема заявок, не рассматриваются.</w:t>
            </w:r>
          </w:p>
          <w:p w:rsidR="00A3519D" w:rsidRPr="00542189" w:rsidRDefault="00A3519D" w:rsidP="005269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Перечень документов, которые должны быть приложены к заявке, изложен в пункте 2.2. раздела 2 Документации.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5269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6200">
              <w:rPr>
                <w:rFonts w:ascii="Times New Roman" w:hAnsi="Times New Roman"/>
                <w:b/>
                <w:sz w:val="24"/>
                <w:szCs w:val="24"/>
              </w:rPr>
              <w:t xml:space="preserve"> Сроки рассмотрения заявок на участие в процедуре сбора предложение, дата подведения итогов рассмотрения заявок (предложений) об условиях заключения Договора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:rsidR="00A3519D" w:rsidRPr="00F75AC5" w:rsidRDefault="00A3519D" w:rsidP="005269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рассмотрения заявок (на предмет соответствия требованиям)</w:t>
            </w:r>
          </w:p>
        </w:tc>
        <w:tc>
          <w:tcPr>
            <w:tcW w:w="5811" w:type="dxa"/>
          </w:tcPr>
          <w:p w:rsidR="00A3519D" w:rsidRPr="00F84C23" w:rsidRDefault="00A3519D" w:rsidP="004B478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17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C23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t>2016 г</w:t>
              </w:r>
            </w:smartTag>
            <w:r w:rsidRPr="00F8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 13 часов 00 минут до 18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до 17 часов 00 минут.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протокола рассмотрения приема заявок</w:t>
            </w:r>
          </w:p>
        </w:tc>
        <w:tc>
          <w:tcPr>
            <w:tcW w:w="5811" w:type="dxa"/>
          </w:tcPr>
          <w:p w:rsidR="00A3519D" w:rsidRPr="001D574F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Порядок оформления и размещения протокола установлен п. 3.1.3.</w:t>
            </w:r>
            <w:r>
              <w:t xml:space="preserve"> 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Дата подведения итогов процедуры сбора предложений</w:t>
            </w:r>
          </w:p>
        </w:tc>
        <w:tc>
          <w:tcPr>
            <w:tcW w:w="5811" w:type="dxa"/>
          </w:tcPr>
          <w:p w:rsidR="00A3519D" w:rsidRPr="00F84C23" w:rsidRDefault="00A3519D" w:rsidP="00F84C2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8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19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84C23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t>2016 г</w:t>
              </w:r>
            </w:smartTag>
            <w:r w:rsidRPr="00F8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5811" w:type="dxa"/>
          </w:tcPr>
          <w:p w:rsidR="00A3519D" w:rsidRPr="00436200" w:rsidRDefault="00A3519D" w:rsidP="0013543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</w:p>
          <w:p w:rsidR="00A3519D" w:rsidRDefault="00A3519D" w:rsidP="00135432">
            <w:pPr>
              <w:spacing w:after="0" w:line="240" w:lineRule="auto"/>
              <w:ind w:firstLine="0"/>
              <w:jc w:val="both"/>
            </w:pPr>
            <w:r w:rsidRPr="00436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436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436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fabrikant</w:t>
            </w:r>
            <w:r w:rsidRPr="004362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43620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A3519D" w:rsidRPr="00436200" w:rsidRDefault="00A80906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rosenergoatom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519D" w:rsidRPr="00436200" w:rsidRDefault="00A80906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atomproperty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519D" w:rsidRPr="00436200" w:rsidRDefault="00A3519D" w:rsidP="0013543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A3519D" w:rsidRPr="00436200" w:rsidRDefault="00A3519D" w:rsidP="0013543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о проведении сбора предложений также опубликовано в печатных изданиях: </w:t>
            </w:r>
          </w:p>
          <w:p w:rsidR="00A3519D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A3519D" w:rsidRPr="001D574F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Порядок ознакомления с документацией</w:t>
            </w:r>
          </w:p>
        </w:tc>
        <w:tc>
          <w:tcPr>
            <w:tcW w:w="5811" w:type="dxa"/>
          </w:tcPr>
          <w:p w:rsidR="00A3519D" w:rsidRPr="00436200" w:rsidRDefault="00A3519D" w:rsidP="0013543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В сети «Интернет» - в любое время с даты размещения.</w:t>
            </w:r>
          </w:p>
          <w:p w:rsidR="00A3519D" w:rsidRPr="00F75AC5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 xml:space="preserve">По адресу Организатора начиная с </w:t>
            </w:r>
            <w:r w:rsidRPr="008A0F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  <w:r w:rsidRPr="00436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</w:t>
            </w:r>
            <w:r w:rsidRPr="00436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.2016</w:t>
            </w:r>
            <w:r w:rsidRPr="004362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36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Pr="00436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Pr="0043620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4362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 xml:space="preserve"> в рабочие дни с </w:t>
            </w:r>
            <w:r w:rsidRPr="008A0F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ч. 00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 xml:space="preserve"> мин. до </w:t>
            </w:r>
            <w:r w:rsidRPr="008A0F9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 ч.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 (московское время) и </w:t>
            </w:r>
            <w:r w:rsidRPr="00F84C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17.08.2016 до 12 часов 00 минут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200">
              <w:rPr>
                <w:rFonts w:ascii="Times New Roman" w:hAnsi="Times New Roman"/>
                <w:b/>
                <w:sz w:val="24"/>
                <w:szCs w:val="24"/>
              </w:rPr>
              <w:t>8. Порядок отказа в приеме заявки (предложения)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A3519D" w:rsidRPr="008E20AA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Основание для отказа в допуске к участию</w:t>
            </w:r>
          </w:p>
        </w:tc>
        <w:tc>
          <w:tcPr>
            <w:tcW w:w="5811" w:type="dxa"/>
          </w:tcPr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1) заявка на участие в процедуре сбора предложений подана лицом, не уполномоченным Претендентом на осуществление таких действий;</w:t>
            </w:r>
          </w:p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2) не представлены документы, предусмотренные извещением о сборе предложений, либо они оформлены ненадлежащим образом;</w:t>
            </w:r>
          </w:p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3) в предложении не указаны все необходимые  условия заключения договора купли-продажи:</w:t>
            </w:r>
          </w:p>
          <w:p w:rsidR="00A3519D" w:rsidRPr="00436200" w:rsidRDefault="00A3519D" w:rsidP="001354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- цена покупки;</w:t>
            </w:r>
          </w:p>
          <w:p w:rsidR="00A3519D" w:rsidRPr="00436200" w:rsidRDefault="00A3519D" w:rsidP="001354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- график платежей в случае рассрочки в процентах от покупки (первый платеж  не может составлять  менее 50% от цены покупки);</w:t>
            </w:r>
          </w:p>
          <w:p w:rsidR="00A3519D" w:rsidRPr="00436200" w:rsidRDefault="00A3519D" w:rsidP="00135432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- порядок обеспечения гарантии полной оплаты в случае рассрочки (независимая гарантия).</w:t>
            </w:r>
          </w:p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4) предоставление Претендентом в заявке на участие в сборе предложений недостоверных сведений;</w:t>
            </w:r>
          </w:p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5) заявка на участие в процедуре сбора предложений поступила после срока, указанного в извещении о проведении процедуры сбора предложений, и при этом ранее в установленные сроки поступили иные заявки;</w:t>
            </w:r>
          </w:p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6) несоответствие заявки с предложением на участие в процедуре сбора предложений требованиям,  указанным в настоящей Документации;</w:t>
            </w:r>
          </w:p>
          <w:p w:rsidR="00A3519D" w:rsidRPr="00436200" w:rsidRDefault="00A3519D" w:rsidP="0013543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lastRenderedPageBreak/>
              <w:t>7)</w:t>
            </w:r>
            <w:r w:rsidRPr="00436200">
              <w:rPr>
                <w:sz w:val="24"/>
                <w:szCs w:val="24"/>
              </w:rPr>
              <w:t> 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>по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имущества;</w:t>
            </w:r>
          </w:p>
          <w:p w:rsidR="00A3519D" w:rsidRPr="00135432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32">
              <w:rPr>
                <w:rFonts w:ascii="Times New Roman" w:hAnsi="Times New Roman"/>
                <w:sz w:val="24"/>
                <w:szCs w:val="24"/>
              </w:rPr>
              <w:t>8) 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Порядок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оценки заявок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Оценка заявок участников</w:t>
            </w:r>
          </w:p>
        </w:tc>
        <w:tc>
          <w:tcPr>
            <w:tcW w:w="5811" w:type="dxa"/>
          </w:tcPr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17"/>
              <w:rPr>
                <w:sz w:val="24"/>
                <w:szCs w:val="24"/>
              </w:rPr>
            </w:pPr>
            <w:r w:rsidRPr="00436200">
              <w:rPr>
                <w:sz w:val="24"/>
                <w:szCs w:val="24"/>
              </w:rPr>
              <w:t>Наилучшее предложение определяется в следующем порядке:</w:t>
            </w:r>
          </w:p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17"/>
              <w:rPr>
                <w:sz w:val="24"/>
                <w:szCs w:val="24"/>
              </w:rPr>
            </w:pPr>
            <w:r w:rsidRPr="00436200">
              <w:rPr>
                <w:sz w:val="24"/>
                <w:szCs w:val="24"/>
              </w:rPr>
              <w:t xml:space="preserve">При принятии нескольких предложений: предложения с рассрочкой платежа сравниваются между собой и с предложениями без рассрочки платежа по </w:t>
            </w:r>
            <w:r w:rsidRPr="00436200">
              <w:rPr>
                <w:sz w:val="24"/>
                <w:szCs w:val="24"/>
                <w:lang w:val="en-US"/>
              </w:rPr>
              <w:t>NPV</w:t>
            </w:r>
            <w:r w:rsidRPr="00436200">
              <w:rPr>
                <w:sz w:val="24"/>
                <w:szCs w:val="24"/>
              </w:rPr>
      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      </w:r>
            <w:r w:rsidRPr="00436200">
              <w:rPr>
                <w:sz w:val="24"/>
                <w:szCs w:val="24"/>
                <w:lang w:val="en-US"/>
              </w:rPr>
              <w:t>NPV</w:t>
            </w:r>
            <w:r w:rsidRPr="00436200">
              <w:rPr>
                <w:sz w:val="24"/>
                <w:szCs w:val="24"/>
              </w:rPr>
              <w:t xml:space="preserve"> которого выше </w:t>
            </w:r>
            <w:r w:rsidRPr="00436200">
              <w:rPr>
                <w:sz w:val="24"/>
                <w:szCs w:val="24"/>
                <w:lang w:val="en-US"/>
              </w:rPr>
              <w:t>NPV</w:t>
            </w:r>
            <w:r w:rsidRPr="00436200">
              <w:rPr>
                <w:sz w:val="24"/>
                <w:szCs w:val="24"/>
              </w:rPr>
              <w:t xml:space="preserve"> остальных предложений.</w:t>
            </w:r>
          </w:p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17"/>
              <w:rPr>
                <w:sz w:val="24"/>
                <w:szCs w:val="24"/>
              </w:rPr>
            </w:pPr>
            <w:r w:rsidRPr="00436200">
              <w:rPr>
                <w:sz w:val="24"/>
                <w:szCs w:val="24"/>
              </w:rPr>
              <w:t xml:space="preserve">Формула расчета </w:t>
            </w:r>
            <w:r w:rsidRPr="00436200">
              <w:rPr>
                <w:sz w:val="24"/>
                <w:szCs w:val="24"/>
                <w:lang w:val="en-US"/>
              </w:rPr>
              <w:t>NPV</w:t>
            </w:r>
            <w:r w:rsidRPr="00436200">
              <w:rPr>
                <w:sz w:val="24"/>
                <w:szCs w:val="24"/>
              </w:rPr>
              <w:t xml:space="preserve"> наилучшего предложения:</w:t>
            </w:r>
          </w:p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36200">
              <w:rPr>
                <w:sz w:val="24"/>
                <w:szCs w:val="24"/>
                <w:lang w:val="en-US"/>
              </w:rPr>
              <w:t>NPV</w:t>
            </w:r>
            <w:r w:rsidRPr="00436200">
              <w:rPr>
                <w:sz w:val="24"/>
                <w:szCs w:val="24"/>
              </w:rPr>
              <w:t>=</w:t>
            </w:r>
            <w:r w:rsidRPr="00436200">
              <w:rPr>
                <w:position w:val="-28"/>
                <w:sz w:val="24"/>
                <w:szCs w:val="24"/>
                <w:lang w:val="en-US"/>
              </w:rPr>
              <w:object w:dxaOrig="13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1.3pt" o:ole="">
                  <v:imagedata r:id="rId16" o:title=""/>
                </v:shape>
                <o:OLEObject Type="Embed" ProgID="Equation.3" ShapeID="_x0000_i1025" DrawAspect="Content" ObjectID="_1529153028" r:id="rId17"/>
              </w:object>
            </w:r>
          </w:p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36200">
              <w:rPr>
                <w:sz w:val="24"/>
                <w:szCs w:val="24"/>
              </w:rPr>
              <w:t>где:</w:t>
            </w:r>
          </w:p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F84C23">
              <w:rPr>
                <w:b/>
                <w:sz w:val="24"/>
                <w:szCs w:val="24"/>
                <w:lang w:val="en-US"/>
              </w:rPr>
              <w:t>r</w:t>
            </w:r>
            <w:r w:rsidRPr="00F84C23">
              <w:rPr>
                <w:b/>
                <w:sz w:val="24"/>
                <w:szCs w:val="24"/>
              </w:rPr>
              <w:t>-</w:t>
            </w:r>
            <w:r w:rsidRPr="00436200">
              <w:rPr>
                <w:sz w:val="24"/>
                <w:szCs w:val="24"/>
              </w:rPr>
              <w:t xml:space="preserve"> ставка дисконтирования, определенная в соответствии со сценарными условиями Госкорпорации «Росатом»;</w:t>
            </w:r>
          </w:p>
          <w:p w:rsidR="00A3519D" w:rsidRPr="00436200" w:rsidRDefault="00A3519D" w:rsidP="00135432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F84C23">
              <w:rPr>
                <w:b/>
                <w:sz w:val="24"/>
                <w:szCs w:val="24"/>
                <w:lang w:val="en-US"/>
              </w:rPr>
              <w:t>n</w:t>
            </w:r>
            <w:r w:rsidRPr="00F84C23">
              <w:rPr>
                <w:b/>
                <w:sz w:val="24"/>
                <w:szCs w:val="24"/>
              </w:rPr>
              <w:t xml:space="preserve">- </w:t>
            </w:r>
            <w:r w:rsidRPr="00436200">
              <w:rPr>
                <w:sz w:val="24"/>
                <w:szCs w:val="24"/>
              </w:rPr>
              <w:t>количество лет рассрочки в соответствии со сроком рассрочки поступившего предложения;</w:t>
            </w:r>
          </w:p>
          <w:p w:rsidR="00A3519D" w:rsidRPr="00F84C23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C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84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84C23">
              <w:rPr>
                <w:rFonts w:ascii="Times New Roman" w:hAnsi="Times New Roman"/>
                <w:sz w:val="24"/>
                <w:szCs w:val="24"/>
              </w:rPr>
              <w:t xml:space="preserve">  - общая сумма платежа в </w:t>
            </w:r>
            <w:r w:rsidRPr="00F84C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C23">
              <w:rPr>
                <w:rFonts w:ascii="Times New Roman" w:hAnsi="Times New Roman"/>
                <w:sz w:val="24"/>
                <w:szCs w:val="24"/>
              </w:rPr>
              <w:t>-ый год рассрочки в соответствии с поступившим предложением.</w:t>
            </w:r>
          </w:p>
        </w:tc>
      </w:tr>
      <w:tr w:rsidR="00A3519D" w:rsidRPr="00EC68D2" w:rsidTr="00F75AC5">
        <w:tc>
          <w:tcPr>
            <w:tcW w:w="9747" w:type="dxa"/>
            <w:gridSpan w:val="3"/>
          </w:tcPr>
          <w:p w:rsidR="00A3519D" w:rsidRPr="00F75AC5" w:rsidRDefault="00A3519D" w:rsidP="0013543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AC5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Правовой статус процедуры – запросы предложений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AC5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Правовой статус процедуры и заявки участника</w:t>
            </w:r>
          </w:p>
        </w:tc>
        <w:tc>
          <w:tcPr>
            <w:tcW w:w="5811" w:type="dxa"/>
          </w:tcPr>
          <w:p w:rsidR="00A3519D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3">
              <w:rPr>
                <w:rFonts w:ascii="Times New Roman" w:hAnsi="Times New Roman"/>
                <w:sz w:val="24"/>
                <w:szCs w:val="24"/>
              </w:rPr>
              <w:t xml:space="preserve"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1057-1061 Гражданского кодекса РФ и Федерального закона «О защите конкуренции». Таким образом, данная процедура не накладывает на Организатора и Претендент/Участника, соответствующего объема гражданско-правовых обязательств, в том числе по обязательному заключению договора с каким либо Участником данной процедуры. </w:t>
            </w:r>
          </w:p>
          <w:p w:rsidR="00A3519D" w:rsidRPr="00F84C23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3">
              <w:rPr>
                <w:rFonts w:ascii="Times New Roman" w:hAnsi="Times New Roman"/>
                <w:sz w:val="24"/>
                <w:szCs w:val="24"/>
              </w:rPr>
              <w:t xml:space="preserve">Подавая документы и сведения Организатору для участия в процедуре Участник подтверждает свое соответствие требованиям, установленным по соответствующей процедуре, выражает свое намерение на участие в процедуре, соглашается с </w:t>
            </w:r>
            <w:r w:rsidRPr="00F84C23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и условиями проведения данной процедуры.</w:t>
            </w:r>
          </w:p>
        </w:tc>
      </w:tr>
      <w:tr w:rsidR="00A3519D" w:rsidRPr="00EC68D2" w:rsidTr="007973FB">
        <w:tc>
          <w:tcPr>
            <w:tcW w:w="9747" w:type="dxa"/>
            <w:gridSpan w:val="3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 Порядок обжалования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11" w:type="dxa"/>
          </w:tcPr>
          <w:p w:rsidR="00A3519D" w:rsidRPr="007973FB" w:rsidRDefault="00A3519D" w:rsidP="00F84C2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Любой Претендент, участник процедуры 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200">
              <w:rPr>
                <w:rFonts w:ascii="Times New Roman" w:hAnsi="Times New Roman"/>
                <w:sz w:val="24"/>
                <w:szCs w:val="24"/>
              </w:rPr>
              <w:t>предложений имеет право обжаловать действия (бездействия) организатора процедуры сбора предложений, комиссии в Центральном арбитражном комитете Госкорпорации «Росатом», если  такие действия (бездействия) нарушают его права и законные интересы.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Место обжалования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Центральный арбитражный комитет Госкорпорации «Росатом»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977" w:type="dxa"/>
          </w:tcPr>
          <w:p w:rsidR="00A3519D" w:rsidRPr="00F75AC5" w:rsidRDefault="00A3519D" w:rsidP="007973F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Электронный адрес</w:t>
            </w:r>
          </w:p>
        </w:tc>
        <w:tc>
          <w:tcPr>
            <w:tcW w:w="5811" w:type="dxa"/>
          </w:tcPr>
          <w:p w:rsidR="00A3519D" w:rsidRPr="00F75AC5" w:rsidRDefault="00A80906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3519D" w:rsidRPr="00436200">
                <w:rPr>
                  <w:rStyle w:val="af5"/>
                  <w:rFonts w:ascii="Times New Roman" w:hAnsi="Times New Roman"/>
                  <w:sz w:val="24"/>
                  <w:szCs w:val="24"/>
                </w:rPr>
                <w:t>arbitration@rosatom.ru</w:t>
              </w:r>
            </w:hyperlink>
          </w:p>
        </w:tc>
      </w:tr>
      <w:tr w:rsidR="00A3519D" w:rsidRPr="00EC68D2" w:rsidTr="00F75AC5">
        <w:tc>
          <w:tcPr>
            <w:tcW w:w="959" w:type="dxa"/>
          </w:tcPr>
          <w:p w:rsidR="00A3519D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Почтовый адрес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A3519D" w:rsidRPr="00EC68D2" w:rsidTr="00F75AC5">
        <w:tc>
          <w:tcPr>
            <w:tcW w:w="959" w:type="dxa"/>
          </w:tcPr>
          <w:p w:rsidR="00A3519D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2977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Порядок обжалования</w:t>
            </w:r>
          </w:p>
        </w:tc>
        <w:tc>
          <w:tcPr>
            <w:tcW w:w="5811" w:type="dxa"/>
          </w:tcPr>
          <w:p w:rsidR="00A3519D" w:rsidRPr="00F75AC5" w:rsidRDefault="00A3519D" w:rsidP="00F75AC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00">
              <w:rPr>
                <w:rFonts w:ascii="Times New Roman" w:hAnsi="Times New Roman"/>
                <w:sz w:val="24"/>
                <w:szCs w:val="24"/>
              </w:rPr>
              <w:t>Содержится в п. 4. Документации</w:t>
            </w:r>
          </w:p>
        </w:tc>
      </w:tr>
    </w:tbl>
    <w:p w:rsidR="00A3519D" w:rsidRDefault="00A3519D" w:rsidP="00E677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519D" w:rsidRDefault="00A3519D" w:rsidP="00AF3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298">
        <w:rPr>
          <w:rFonts w:ascii="Times New Roman" w:hAnsi="Times New Roman"/>
          <w:sz w:val="24"/>
          <w:szCs w:val="24"/>
        </w:rPr>
        <w:t xml:space="preserve">Остальные </w:t>
      </w:r>
      <w:r>
        <w:rPr>
          <w:rFonts w:ascii="Times New Roman" w:hAnsi="Times New Roman"/>
          <w:sz w:val="24"/>
          <w:szCs w:val="24"/>
        </w:rPr>
        <w:t>более подробные условия процедуры сбора предложений</w:t>
      </w:r>
      <w:r w:rsidRPr="00BE4298">
        <w:rPr>
          <w:rFonts w:ascii="Times New Roman" w:hAnsi="Times New Roman"/>
          <w:sz w:val="24"/>
          <w:szCs w:val="24"/>
        </w:rPr>
        <w:t xml:space="preserve"> содержатся в Документации, являющейся неотъемлемым приложением к данному извещению.</w:t>
      </w:r>
    </w:p>
    <w:p w:rsidR="00A3519D" w:rsidRPr="00EC68D2" w:rsidRDefault="00A3519D" w:rsidP="00E677D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E4298">
        <w:rPr>
          <w:rFonts w:ascii="Times New Roman" w:hAnsi="Times New Roman"/>
          <w:sz w:val="24"/>
          <w:szCs w:val="24"/>
        </w:rPr>
        <w:t xml:space="preserve"> </w:t>
      </w:r>
      <w:r w:rsidRPr="00EC68D2">
        <w:rPr>
          <w:rFonts w:ascii="Times New Roman" w:hAnsi="Times New Roman"/>
          <w:sz w:val="24"/>
          <w:szCs w:val="24"/>
        </w:rPr>
        <w:br w:type="page"/>
      </w:r>
      <w:r w:rsidRPr="00EC68D2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:rsidR="00A3519D" w:rsidRPr="007973FB" w:rsidRDefault="00A3519D" w:rsidP="00AF30C5">
      <w:pPr>
        <w:pStyle w:val="ac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3FB">
        <w:rPr>
          <w:rFonts w:ascii="Times New Roman" w:hAnsi="Times New Roman"/>
          <w:sz w:val="24"/>
          <w:szCs w:val="24"/>
        </w:rPr>
        <w:t xml:space="preserve">Настоящая документация является приложением к Извещению </w:t>
      </w:r>
      <w:r>
        <w:rPr>
          <w:rFonts w:ascii="Times New Roman" w:hAnsi="Times New Roman"/>
          <w:sz w:val="24"/>
          <w:szCs w:val="24"/>
        </w:rPr>
        <w:t>о проведении процедуры сбора предложений, дополняет, уточняет и разъясняет его.</w:t>
      </w:r>
    </w:p>
    <w:p w:rsidR="00A3519D" w:rsidRPr="00AF30C5" w:rsidRDefault="00A3519D" w:rsidP="00AF30C5">
      <w:pPr>
        <w:pStyle w:val="ac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Собственник имущества (</w:t>
      </w:r>
      <w:r w:rsidRPr="00AF30C5">
        <w:rPr>
          <w:rFonts w:ascii="Times New Roman" w:hAnsi="Times New Roman"/>
          <w:sz w:val="24"/>
          <w:szCs w:val="24"/>
        </w:rPr>
        <w:t>Акций</w:t>
      </w:r>
      <w:r>
        <w:rPr>
          <w:rFonts w:ascii="Times New Roman" w:hAnsi="Times New Roman"/>
          <w:sz w:val="24"/>
          <w:szCs w:val="24"/>
        </w:rPr>
        <w:t>)</w:t>
      </w:r>
      <w:r w:rsidRPr="00AF30C5">
        <w:rPr>
          <w:rFonts w:ascii="Times New Roman" w:hAnsi="Times New Roman"/>
          <w:sz w:val="24"/>
          <w:szCs w:val="24"/>
        </w:rPr>
        <w:t xml:space="preserve">: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1.1.2.1. А</w:t>
      </w:r>
      <w:r w:rsidRPr="009C61E1">
        <w:rPr>
          <w:rFonts w:ascii="Times New Roman" w:hAnsi="Times New Roman"/>
          <w:sz w:val="24"/>
          <w:szCs w:val="24"/>
        </w:rPr>
        <w:t>кционерное общество «Российский концерн по производству электрической и тепловой энергии на атомных станциях»</w:t>
      </w:r>
      <w:r w:rsidRPr="00EC68D2">
        <w:rPr>
          <w:rFonts w:ascii="Times New Roman" w:hAnsi="Times New Roman"/>
          <w:sz w:val="24"/>
          <w:szCs w:val="24"/>
        </w:rPr>
        <w:t xml:space="preserve"> (АО «Концерн Росэнергоатом»)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Юридический и фактический адрес: 109507 г. Москва, ул. Ферганская, д. 25 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ОГРН: 5087746119951, ИНН/КПП: 7721632827/ 997450001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контактный телефон: +7 (495) 660-41-83</w:t>
      </w:r>
    </w:p>
    <w:p w:rsidR="00A3519D" w:rsidRPr="00C94BF0" w:rsidRDefault="00A3519D" w:rsidP="009C6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E2D">
        <w:rPr>
          <w:rFonts w:ascii="Times New Roman" w:hAnsi="Times New Roman"/>
          <w:sz w:val="24"/>
          <w:szCs w:val="24"/>
          <w:lang w:val="de-DE"/>
        </w:rPr>
        <w:t>e</w:t>
      </w:r>
      <w:r w:rsidRPr="00C94BF0">
        <w:rPr>
          <w:rFonts w:ascii="Times New Roman" w:hAnsi="Times New Roman"/>
          <w:sz w:val="24"/>
          <w:szCs w:val="24"/>
        </w:rPr>
        <w:t>-</w:t>
      </w:r>
      <w:r w:rsidRPr="004B4788">
        <w:rPr>
          <w:rFonts w:ascii="Times New Roman" w:hAnsi="Times New Roman"/>
          <w:sz w:val="24"/>
          <w:szCs w:val="24"/>
          <w:lang w:val="de-DE"/>
        </w:rPr>
        <w:t>mail</w:t>
      </w:r>
      <w:r w:rsidRPr="00C94BF0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roganova</w:t>
        </w:r>
        <w:r w:rsidRPr="00C94BF0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su</w:t>
        </w:r>
        <w:r w:rsidRPr="00C94BF0">
          <w:rPr>
            <w:rStyle w:val="af5"/>
            <w:rFonts w:ascii="Times New Roman" w:hAnsi="Times New Roman"/>
            <w:sz w:val="24"/>
            <w:szCs w:val="24"/>
          </w:rPr>
          <w:t>@</w:t>
        </w:r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rosenergoatom</w:t>
        </w:r>
        <w:r w:rsidRPr="00C94BF0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C94BF0">
        <w:rPr>
          <w:rFonts w:ascii="Times New Roman" w:hAnsi="Times New Roman"/>
          <w:sz w:val="24"/>
          <w:szCs w:val="24"/>
        </w:rPr>
        <w:t xml:space="preserve"> </w:t>
      </w:r>
    </w:p>
    <w:p w:rsidR="00A3519D" w:rsidRPr="002B0AAB" w:rsidRDefault="00A3519D" w:rsidP="009C6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BF0">
        <w:rPr>
          <w:rFonts w:ascii="Times New Roman" w:hAnsi="Times New Roman"/>
          <w:sz w:val="24"/>
          <w:szCs w:val="24"/>
        </w:rPr>
        <w:tab/>
      </w:r>
      <w:hyperlink r:id="rId20" w:history="1"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isaev</w:t>
        </w:r>
        <w:r w:rsidRPr="007103F7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v</w:t>
        </w:r>
        <w:r w:rsidRPr="007103F7">
          <w:rPr>
            <w:rStyle w:val="af5"/>
            <w:rFonts w:ascii="Times New Roman" w:hAnsi="Times New Roman"/>
            <w:sz w:val="24"/>
            <w:szCs w:val="24"/>
          </w:rPr>
          <w:t>@</w:t>
        </w:r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rosenergoatom</w:t>
        </w:r>
        <w:r w:rsidRPr="007103F7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7103F7">
        <w:rPr>
          <w:rFonts w:ascii="Times New Roman" w:hAnsi="Times New Roman"/>
          <w:sz w:val="24"/>
          <w:szCs w:val="24"/>
        </w:rPr>
        <w:t>.</w:t>
      </w:r>
    </w:p>
    <w:p w:rsidR="00A3519D" w:rsidRPr="004B4788" w:rsidRDefault="00A3519D" w:rsidP="009C6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1.1.2.2. </w:t>
      </w:r>
      <w:r w:rsidRPr="004B478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«Энергоатоминвест» </w:t>
      </w:r>
      <w:r w:rsidRPr="004B4788">
        <w:rPr>
          <w:rFonts w:ascii="Times New Roman" w:hAnsi="Times New Roman"/>
          <w:sz w:val="24"/>
          <w:szCs w:val="24"/>
        </w:rPr>
        <w:br/>
        <w:t>(ООО «Энергоатоминвест»</w:t>
      </w:r>
      <w:r>
        <w:rPr>
          <w:rFonts w:ascii="Times New Roman" w:hAnsi="Times New Roman"/>
          <w:sz w:val="24"/>
          <w:szCs w:val="24"/>
        </w:rPr>
        <w:t>)</w:t>
      </w:r>
    </w:p>
    <w:p w:rsidR="00A3519D" w:rsidRPr="004B4788" w:rsidRDefault="00A3519D" w:rsidP="0013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88">
        <w:rPr>
          <w:rFonts w:ascii="Times New Roman" w:hAnsi="Times New Roman"/>
          <w:sz w:val="24"/>
          <w:szCs w:val="24"/>
        </w:rPr>
        <w:t xml:space="preserve">Юридический и фактический адрес: 109507 г. Москва, ул. Ферганская, д. 25  </w:t>
      </w:r>
    </w:p>
    <w:p w:rsidR="00A3519D" w:rsidRPr="004B4788" w:rsidRDefault="00A3519D" w:rsidP="0013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88">
        <w:rPr>
          <w:rFonts w:ascii="Times New Roman" w:hAnsi="Times New Roman"/>
          <w:sz w:val="24"/>
          <w:szCs w:val="24"/>
        </w:rPr>
        <w:t>ОГРН: 1024001175516, ИНН/КПП: 4027055893/772101001</w:t>
      </w:r>
    </w:p>
    <w:p w:rsidR="00A3519D" w:rsidRPr="004B4788" w:rsidRDefault="00A3519D" w:rsidP="0013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88">
        <w:rPr>
          <w:rFonts w:ascii="Times New Roman" w:hAnsi="Times New Roman"/>
          <w:sz w:val="24"/>
          <w:szCs w:val="24"/>
        </w:rPr>
        <w:t>контактный телефон: +7 (495) 660-41-83</w:t>
      </w:r>
    </w:p>
    <w:p w:rsidR="00A3519D" w:rsidRPr="007A44AC" w:rsidRDefault="00A3519D" w:rsidP="00137214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sz w:val="24"/>
          <w:szCs w:val="24"/>
          <w:lang w:val="en-US"/>
        </w:rPr>
      </w:pPr>
      <w:r w:rsidRPr="004B4788">
        <w:rPr>
          <w:rFonts w:ascii="Times New Roman" w:hAnsi="Times New Roman"/>
          <w:sz w:val="24"/>
          <w:szCs w:val="24"/>
          <w:lang w:val="de-DE"/>
        </w:rPr>
        <w:t>e</w:t>
      </w:r>
      <w:r w:rsidR="00A80906" w:rsidRPr="007A44AC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4B4788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="00A80906" w:rsidRPr="007A44A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1" w:history="1"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roganova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-</w:t>
        </w:r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su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@</w:t>
        </w:r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rosenergoatom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.</w:t>
        </w:r>
        <w:proofErr w:type="spellStart"/>
        <w:r w:rsidRPr="004B4788">
          <w:rPr>
            <w:rStyle w:val="af5"/>
            <w:rFonts w:ascii="Times New Roman" w:hAnsi="Times New Roman"/>
            <w:sz w:val="24"/>
            <w:szCs w:val="24"/>
            <w:lang w:val="de-DE"/>
          </w:rPr>
          <w:t>ru</w:t>
        </w:r>
        <w:proofErr w:type="spellEnd"/>
      </w:hyperlink>
    </w:p>
    <w:p w:rsidR="00A3519D" w:rsidRPr="007103F7" w:rsidRDefault="00A3519D" w:rsidP="00137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788">
        <w:rPr>
          <w:rFonts w:ascii="Times New Roman" w:hAnsi="Times New Roman"/>
          <w:sz w:val="24"/>
          <w:szCs w:val="24"/>
        </w:rPr>
        <w:t>контактный телефон: + (495) 620-70-32</w:t>
      </w:r>
      <w:r w:rsidRPr="007103F7">
        <w:rPr>
          <w:rFonts w:ascii="Times New Roman" w:hAnsi="Times New Roman"/>
          <w:sz w:val="24"/>
          <w:szCs w:val="24"/>
        </w:rPr>
        <w:t>.</w:t>
      </w:r>
    </w:p>
    <w:p w:rsidR="00A3519D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>
        <w:rPr>
          <w:rFonts w:ascii="Times New Roman" w:hAnsi="Times New Roman"/>
          <w:sz w:val="24"/>
          <w:szCs w:val="24"/>
        </w:rPr>
        <w:tab/>
        <w:t> Организатор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: </w:t>
      </w:r>
    </w:p>
    <w:p w:rsidR="00A3519D" w:rsidRPr="00EC68D2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C61E1">
        <w:rPr>
          <w:rFonts w:ascii="Times New Roman" w:hAnsi="Times New Roman"/>
          <w:sz w:val="24"/>
          <w:szCs w:val="24"/>
        </w:rPr>
        <w:t>кционерное общество «Российский концерн по производству электрической и тепловой энергии на атомных станциях»</w:t>
      </w:r>
      <w:r w:rsidRPr="00EC68D2">
        <w:rPr>
          <w:rFonts w:ascii="Times New Roman" w:hAnsi="Times New Roman"/>
          <w:sz w:val="24"/>
          <w:szCs w:val="24"/>
        </w:rPr>
        <w:t xml:space="preserve"> (АО «Концерн Росэнергоатом»)</w:t>
      </w:r>
    </w:p>
    <w:p w:rsidR="00A3519D" w:rsidRPr="00EC68D2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Юридический и фактический адрес: 109507 г. Москва, ул. Ферганская, д. 25  </w:t>
      </w:r>
    </w:p>
    <w:p w:rsidR="00A3519D" w:rsidRPr="00EC68D2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ОГРН: 5087746119951, ИНН/КПП: 7721632827/ 997450001 </w:t>
      </w:r>
    </w:p>
    <w:p w:rsidR="00A3519D" w:rsidRPr="00EC68D2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контактный телефон: +7 (495) 660-41-83</w:t>
      </w:r>
    </w:p>
    <w:p w:rsidR="00A3519D" w:rsidRPr="007A44AC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F3E2D">
        <w:rPr>
          <w:rFonts w:ascii="Times New Roman" w:hAnsi="Times New Roman"/>
          <w:sz w:val="24"/>
          <w:szCs w:val="24"/>
          <w:lang w:val="de-DE"/>
        </w:rPr>
        <w:t>e</w:t>
      </w:r>
      <w:r w:rsidR="00A80906" w:rsidRPr="007A44AC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4F3E2D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="00A80906" w:rsidRPr="007A44A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2" w:history="1"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roganova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-</w:t>
        </w:r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su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@</w:t>
        </w:r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rosenergoatom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.</w:t>
        </w:r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ru</w:t>
        </w:r>
      </w:hyperlink>
      <w:r w:rsidR="00A80906" w:rsidRPr="007A44AC">
        <w:rPr>
          <w:lang w:val="en-US"/>
        </w:rPr>
        <w:t xml:space="preserve"> </w:t>
      </w:r>
      <w:r w:rsidR="00A80906" w:rsidRPr="007A44A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 xml:space="preserve">/ </w:t>
      </w:r>
      <w:hyperlink r:id="rId23" w:history="1"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isaev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-</w:t>
        </w:r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v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@</w:t>
        </w:r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rosenergoatom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.</w:t>
        </w:r>
        <w:r w:rsidRPr="004F3E2D">
          <w:rPr>
            <w:rStyle w:val="af5"/>
            <w:rFonts w:ascii="Times New Roman" w:hAnsi="Times New Roman"/>
            <w:sz w:val="24"/>
            <w:szCs w:val="24"/>
            <w:lang w:val="de-DE"/>
          </w:rPr>
          <w:t>ru</w:t>
        </w:r>
        <w:r w:rsidR="00A80906" w:rsidRPr="007A44AC">
          <w:rPr>
            <w:rStyle w:val="af5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A3519D" w:rsidRPr="00EC68D2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1.1.4. </w:t>
      </w:r>
      <w:r w:rsidRPr="00C94BF0">
        <w:rPr>
          <w:rFonts w:ascii="Times New Roman" w:hAnsi="Times New Roman"/>
          <w:sz w:val="24"/>
          <w:szCs w:val="24"/>
        </w:rPr>
        <w:t xml:space="preserve"> </w:t>
      </w:r>
      <w:r w:rsidRPr="00EC68D2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дставитель Организатора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: </w:t>
      </w:r>
    </w:p>
    <w:p w:rsidR="00A3519D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Роганова Светлана Юрьевна;</w:t>
      </w:r>
    </w:p>
    <w:p w:rsidR="00A3519D" w:rsidRPr="00A3519D" w:rsidRDefault="00A3519D" w:rsidP="00F84C23">
      <w:pPr>
        <w:spacing w:after="0" w:line="240" w:lineRule="auto"/>
        <w:ind w:firstLine="709"/>
        <w:jc w:val="both"/>
        <w:rPr>
          <w:lang w:val="de-DE"/>
        </w:rPr>
      </w:pPr>
      <w:r w:rsidRPr="00EC68D2">
        <w:rPr>
          <w:rFonts w:ascii="Times New Roman" w:hAnsi="Times New Roman"/>
          <w:sz w:val="24"/>
          <w:szCs w:val="24"/>
          <w:lang w:val="de-DE"/>
        </w:rPr>
        <w:t>e</w:t>
      </w:r>
      <w:r w:rsidR="00A80906" w:rsidRPr="00A80906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EC68D2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="00A80906" w:rsidRPr="00A80906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24" w:history="1"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roganova</w:t>
        </w:r>
        <w:r w:rsidR="00A80906" w:rsidRPr="00A80906">
          <w:rPr>
            <w:rStyle w:val="af5"/>
            <w:rFonts w:ascii="Times New Roman" w:hAnsi="Times New Roman"/>
            <w:sz w:val="24"/>
            <w:szCs w:val="24"/>
            <w:lang w:val="de-DE"/>
          </w:rPr>
          <w:t>-</w:t>
        </w:r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su</w:t>
        </w:r>
        <w:r w:rsidR="00A80906" w:rsidRPr="00A80906">
          <w:rPr>
            <w:rStyle w:val="af5"/>
            <w:rFonts w:ascii="Times New Roman" w:hAnsi="Times New Roman"/>
            <w:sz w:val="24"/>
            <w:szCs w:val="24"/>
            <w:lang w:val="de-DE"/>
          </w:rPr>
          <w:t>@</w:t>
        </w:r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rosenergoatom</w:t>
        </w:r>
        <w:r w:rsidR="00A80906" w:rsidRPr="00A80906">
          <w:rPr>
            <w:rStyle w:val="af5"/>
            <w:rFonts w:ascii="Times New Roman" w:hAnsi="Times New Roman"/>
            <w:sz w:val="24"/>
            <w:szCs w:val="24"/>
            <w:lang w:val="de-DE"/>
          </w:rPr>
          <w:t>.</w:t>
        </w:r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ru</w:t>
        </w:r>
      </w:hyperlink>
    </w:p>
    <w:p w:rsidR="00A3519D" w:rsidRPr="00EC68D2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Номер контактного телефона/факса: 8(</w:t>
      </w:r>
      <w:r>
        <w:rPr>
          <w:rFonts w:ascii="Times New Roman" w:hAnsi="Times New Roman"/>
          <w:sz w:val="24"/>
          <w:szCs w:val="24"/>
        </w:rPr>
        <w:t>495) 660 41 83</w:t>
      </w:r>
    </w:p>
    <w:p w:rsidR="00A3519D" w:rsidRPr="00956BD0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 Владислав Васильевич</w:t>
      </w:r>
    </w:p>
    <w:p w:rsidR="00A3519D" w:rsidRPr="00F14C2C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F14C2C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F14C2C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14C2C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25" w:history="1">
        <w:r w:rsidRPr="00F14C2C">
          <w:rPr>
            <w:rStyle w:val="af5"/>
            <w:rFonts w:ascii="Times New Roman" w:hAnsi="Times New Roman"/>
            <w:sz w:val="24"/>
            <w:szCs w:val="24"/>
            <w:lang w:val="de-DE"/>
          </w:rPr>
          <w:t>isaev-v@rosenergoatom.ru</w:t>
        </w:r>
      </w:hyperlink>
      <w:r w:rsidRPr="00F14C2C">
        <w:rPr>
          <w:rFonts w:ascii="Times New Roman" w:hAnsi="Times New Roman"/>
          <w:sz w:val="24"/>
          <w:szCs w:val="24"/>
          <w:lang w:val="de-DE"/>
        </w:rPr>
        <w:t>.</w:t>
      </w:r>
    </w:p>
    <w:p w:rsidR="00A3519D" w:rsidRPr="008C20A8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телефона: 8 (495) 926 89 37.</w:t>
      </w:r>
    </w:p>
    <w:p w:rsidR="00A3519D" w:rsidRPr="00C94BF0" w:rsidRDefault="00A3519D" w:rsidP="00F84C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Default="00A3519D" w:rsidP="009A70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 Форма проведения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>: открытая по соста</w:t>
      </w:r>
      <w:r>
        <w:rPr>
          <w:rFonts w:ascii="Times New Roman" w:hAnsi="Times New Roman"/>
          <w:sz w:val="24"/>
          <w:szCs w:val="24"/>
        </w:rPr>
        <w:t xml:space="preserve">ву участников </w:t>
      </w:r>
      <w:r w:rsidRPr="00EC68D2">
        <w:rPr>
          <w:rFonts w:ascii="Times New Roman" w:hAnsi="Times New Roman"/>
          <w:sz w:val="24"/>
          <w:szCs w:val="24"/>
        </w:rPr>
        <w:t>и открытая по форме подачи предложений по цене</w:t>
      </w:r>
      <w:r>
        <w:rPr>
          <w:rFonts w:ascii="Times New Roman" w:hAnsi="Times New Roman"/>
          <w:sz w:val="24"/>
          <w:szCs w:val="24"/>
        </w:rPr>
        <w:t>. Данная процедура не является процедурой продажи и не является публичной офертой.  Участники (претенденты) данной процедуры в последующем не приобретают льгот и преференций на покупку  акций АО «Белоярская АЭС -2».</w:t>
      </w:r>
    </w:p>
    <w:p w:rsidR="00A3519D" w:rsidRPr="00EC68D2" w:rsidRDefault="00A3519D" w:rsidP="009C6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1.1.6. </w:t>
      </w:r>
      <w:r w:rsidRPr="00EC68D2">
        <w:rPr>
          <w:rFonts w:ascii="Times New Roman" w:hAnsi="Times New Roman"/>
          <w:sz w:val="24"/>
          <w:szCs w:val="24"/>
        </w:rPr>
        <w:t>Сайты в сети «Интернет», на которых размещено извещение о проведении</w:t>
      </w:r>
      <w:r>
        <w:rPr>
          <w:rFonts w:ascii="Times New Roman" w:hAnsi="Times New Roman"/>
          <w:sz w:val="24"/>
          <w:szCs w:val="24"/>
        </w:rPr>
        <w:t xml:space="preserve">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: </w:t>
      </w:r>
    </w:p>
    <w:p w:rsidR="00A3519D" w:rsidRPr="008E16DC" w:rsidRDefault="00A3519D" w:rsidP="008E1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Продавца: </w:t>
      </w:r>
      <w:hyperlink r:id="rId26" w:history="1">
        <w:r w:rsidRPr="00923FFC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8E16DC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923FFC">
          <w:rPr>
            <w:rStyle w:val="af5"/>
            <w:rFonts w:ascii="Times New Roman" w:hAnsi="Times New Roman"/>
            <w:sz w:val="24"/>
            <w:szCs w:val="24"/>
            <w:lang w:val="en-US"/>
          </w:rPr>
          <w:t>rosenergoatom</w:t>
        </w:r>
        <w:r w:rsidRPr="008E16DC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923FFC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3519D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на официальном сайте Госкорпорации «Росатом» </w:t>
      </w:r>
      <w:hyperlink r:id="rId27" w:history="1">
        <w:r w:rsidRPr="00EC68D2">
          <w:rPr>
            <w:rStyle w:val="af5"/>
            <w:rFonts w:ascii="Times New Roman" w:hAnsi="Times New Roman"/>
            <w:sz w:val="24"/>
            <w:szCs w:val="24"/>
          </w:rPr>
          <w:t>www.rosatom.ru</w:t>
        </w:r>
      </w:hyperlink>
      <w:r w:rsidRPr="00EC68D2">
        <w:rPr>
          <w:rFonts w:ascii="Times New Roman" w:hAnsi="Times New Roman"/>
          <w:sz w:val="24"/>
          <w:szCs w:val="24"/>
        </w:rPr>
        <w:t xml:space="preserve">, </w:t>
      </w:r>
    </w:p>
    <w:p w:rsidR="00A3519D" w:rsidRDefault="00A3519D" w:rsidP="003D0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специализированном сайте Госкорпорации «Росатом» </w:t>
      </w:r>
      <w:hyperlink r:id="rId28" w:history="1">
        <w:r w:rsidRPr="00022E9A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022E9A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022E9A">
          <w:rPr>
            <w:rStyle w:val="af5"/>
            <w:rFonts w:ascii="Times New Roman" w:hAnsi="Times New Roman"/>
            <w:sz w:val="24"/>
            <w:szCs w:val="24"/>
            <w:lang w:val="en-US"/>
          </w:rPr>
          <w:t>atomproperty</w:t>
        </w:r>
        <w:r w:rsidRPr="00022E9A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022E9A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;</w:t>
      </w:r>
    </w:p>
    <w:p w:rsidR="00A3519D" w:rsidRPr="003D056F" w:rsidRDefault="00A3519D" w:rsidP="003D056F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C68D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сайте электронной торговой площадки</w:t>
      </w:r>
      <w:r>
        <w:t>.</w:t>
      </w:r>
      <w:r w:rsidRPr="007973FB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fabrikant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>
        <w:t>.</w:t>
      </w:r>
    </w:p>
    <w:p w:rsidR="00A3519D" w:rsidRPr="00EC68D2" w:rsidRDefault="00A3519D" w:rsidP="00AF30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Печатные издания, в которых опубликовано</w:t>
      </w:r>
      <w:r>
        <w:rPr>
          <w:rFonts w:ascii="Times New Roman" w:hAnsi="Times New Roman"/>
          <w:sz w:val="24"/>
          <w:szCs w:val="24"/>
        </w:rPr>
        <w:t xml:space="preserve"> извещение о проведении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___________________________.</w:t>
      </w:r>
    </w:p>
    <w:p w:rsidR="00A3519D" w:rsidRPr="00F35F0F" w:rsidRDefault="00A3519D" w:rsidP="008E1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 Процедура</w:t>
      </w:r>
      <w:r w:rsidRPr="00EC68D2">
        <w:rPr>
          <w:rFonts w:ascii="Times New Roman" w:hAnsi="Times New Roman"/>
          <w:sz w:val="24"/>
          <w:szCs w:val="24"/>
        </w:rPr>
        <w:t xml:space="preserve"> проводится в электронной форме в соответствии с правилами электронной торговой площадк</w:t>
      </w:r>
      <w:r>
        <w:rPr>
          <w:rFonts w:ascii="Times New Roman" w:hAnsi="Times New Roman"/>
          <w:sz w:val="24"/>
          <w:szCs w:val="24"/>
        </w:rPr>
        <w:t>и</w:t>
      </w:r>
      <w:r w:rsidRPr="00DD6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адресу:</w:t>
      </w:r>
      <w:r w:rsidRPr="007973FB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29" w:history="1">
        <w:r w:rsidRPr="00923FFC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923FFC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923FFC">
          <w:rPr>
            <w:rStyle w:val="af5"/>
            <w:rFonts w:ascii="Times New Roman" w:hAnsi="Times New Roman"/>
            <w:sz w:val="24"/>
            <w:szCs w:val="24"/>
            <w:lang w:val="en-US"/>
          </w:rPr>
          <w:t>fabrikant</w:t>
        </w:r>
        <w:r w:rsidRPr="00923FFC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923FFC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8D2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с предложением об условиях заключения договора купли-продажи акций АО «Белоярская АЭС-2»</w:t>
      </w:r>
      <w:r w:rsidRPr="00EC68D2">
        <w:rPr>
          <w:rFonts w:ascii="Times New Roman" w:hAnsi="Times New Roman"/>
          <w:sz w:val="24"/>
          <w:szCs w:val="24"/>
        </w:rPr>
        <w:t xml:space="preserve"> должна быть подана в электронной форме на электронной торговой площадке</w:t>
      </w:r>
      <w:r>
        <w:rPr>
          <w:rStyle w:val="af5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fabrikant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>
        <w:t>.</w:t>
      </w:r>
    </w:p>
    <w:p w:rsidR="00A3519D" w:rsidRPr="00C964DA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участия в процедуре</w:t>
      </w:r>
      <w:r w:rsidRPr="00EC68D2">
        <w:rPr>
          <w:rFonts w:ascii="Times New Roman" w:hAnsi="Times New Roman"/>
          <w:sz w:val="24"/>
          <w:szCs w:val="24"/>
        </w:rPr>
        <w:t xml:space="preserve"> Претендентам необходимо быть аккредитованным на </w:t>
      </w:r>
      <w:r w:rsidRPr="00C964DA">
        <w:rPr>
          <w:rFonts w:ascii="Times New Roman" w:hAnsi="Times New Roman"/>
          <w:sz w:val="24"/>
          <w:szCs w:val="24"/>
        </w:rPr>
        <w:t xml:space="preserve">электронной торговой площадке в соответствии с правилами данной площадки. </w:t>
      </w:r>
    </w:p>
    <w:p w:rsidR="00A3519D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4DA">
        <w:rPr>
          <w:rFonts w:ascii="Times New Roman" w:hAnsi="Times New Roman"/>
          <w:sz w:val="24"/>
          <w:szCs w:val="24"/>
        </w:rPr>
        <w:t>1.1.8. Дата начала приема заявок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E16DC">
        <w:rPr>
          <w:rFonts w:ascii="Times New Roman" w:hAnsi="Times New Roman"/>
          <w:b/>
          <w:color w:val="FF0000"/>
          <w:sz w:val="24"/>
          <w:szCs w:val="24"/>
        </w:rPr>
        <w:t>18.07.2016.</w:t>
      </w:r>
    </w:p>
    <w:p w:rsidR="00A3519D" w:rsidRDefault="00A3519D" w:rsidP="00EE63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64DA">
        <w:rPr>
          <w:rFonts w:ascii="Times New Roman" w:hAnsi="Times New Roman"/>
          <w:sz w:val="24"/>
          <w:szCs w:val="24"/>
        </w:rPr>
        <w:t>1.1.9.</w:t>
      </w:r>
      <w:r>
        <w:rPr>
          <w:rFonts w:ascii="Times New Roman" w:hAnsi="Times New Roman"/>
          <w:sz w:val="24"/>
          <w:szCs w:val="24"/>
        </w:rPr>
        <w:t xml:space="preserve"> Дата окончания приема заявок: </w:t>
      </w:r>
      <w:r>
        <w:rPr>
          <w:rFonts w:ascii="Times New Roman" w:hAnsi="Times New Roman"/>
          <w:b/>
          <w:color w:val="FF0000"/>
          <w:sz w:val="24"/>
          <w:szCs w:val="24"/>
        </w:rPr>
        <w:t>17.08.2016 в 12</w:t>
      </w:r>
      <w:r w:rsidRPr="008E16DC">
        <w:rPr>
          <w:rFonts w:ascii="Times New Roman" w:hAnsi="Times New Roman"/>
          <w:b/>
          <w:color w:val="FF0000"/>
          <w:sz w:val="24"/>
          <w:szCs w:val="24"/>
        </w:rPr>
        <w:t xml:space="preserve"> часов 00 минут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(мск.)</w:t>
      </w:r>
    </w:p>
    <w:p w:rsidR="00A3519D" w:rsidRDefault="00A3519D" w:rsidP="00845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E16DC">
        <w:rPr>
          <w:rFonts w:ascii="Times New Roman" w:hAnsi="Times New Roman"/>
          <w:color w:val="000000"/>
          <w:sz w:val="24"/>
          <w:szCs w:val="24"/>
        </w:rPr>
        <w:t>1.1.10. </w:t>
      </w:r>
      <w:r>
        <w:rPr>
          <w:rFonts w:ascii="Times New Roman" w:hAnsi="Times New Roman"/>
          <w:color w:val="000000"/>
          <w:sz w:val="24"/>
          <w:szCs w:val="24"/>
        </w:rPr>
        <w:t xml:space="preserve">Дата рассмотрения заявок (предложений о цене) на предмет соответствия требованиям Документации и оформление протокола рассмотрения заявок: </w:t>
      </w:r>
      <w:r>
        <w:rPr>
          <w:rFonts w:ascii="Times New Roman" w:hAnsi="Times New Roman"/>
          <w:b/>
          <w:color w:val="FF0000"/>
          <w:sz w:val="24"/>
          <w:szCs w:val="24"/>
        </w:rPr>
        <w:t>17.08.2016 с 13 часов 00 минут до 17</w:t>
      </w:r>
      <w:r w:rsidRPr="00845F87">
        <w:rPr>
          <w:rFonts w:ascii="Times New Roman" w:hAnsi="Times New Roman"/>
          <w:b/>
          <w:color w:val="FF0000"/>
          <w:sz w:val="24"/>
          <w:szCs w:val="24"/>
        </w:rPr>
        <w:t xml:space="preserve"> часов 00 минут 18.08.2016 г.</w:t>
      </w:r>
    </w:p>
    <w:p w:rsidR="00A3519D" w:rsidRPr="00845F87" w:rsidRDefault="00A3519D" w:rsidP="00845F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1.1.11. </w:t>
      </w:r>
      <w:r w:rsidRPr="00BA559E">
        <w:rPr>
          <w:rFonts w:ascii="Times New Roman" w:hAnsi="Times New Roman"/>
          <w:sz w:val="24"/>
          <w:szCs w:val="24"/>
        </w:rPr>
        <w:t>Место,</w:t>
      </w:r>
      <w:r>
        <w:rPr>
          <w:rFonts w:ascii="Times New Roman" w:hAnsi="Times New Roman"/>
          <w:sz w:val="24"/>
          <w:szCs w:val="24"/>
        </w:rPr>
        <w:t xml:space="preserve"> дата, время проведения процедуры сбора предложений</w:t>
      </w:r>
      <w:r w:rsidRPr="00BA559E">
        <w:rPr>
          <w:rFonts w:ascii="Times New Roman" w:hAnsi="Times New Roman"/>
          <w:sz w:val="24"/>
          <w:szCs w:val="24"/>
        </w:rPr>
        <w:t>: электронная торговая площадка</w:t>
      </w:r>
      <w:r>
        <w:rPr>
          <w:rFonts w:ascii="Times New Roman" w:hAnsi="Times New Roman"/>
          <w:sz w:val="24"/>
          <w:szCs w:val="24"/>
        </w:rPr>
        <w:t xml:space="preserve"> «Фабрикант.ру» </w:t>
      </w:r>
      <w:r w:rsidRPr="00BA559E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3F793A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3F793A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3F793A">
          <w:rPr>
            <w:rStyle w:val="af5"/>
            <w:rFonts w:ascii="Times New Roman" w:hAnsi="Times New Roman"/>
            <w:sz w:val="24"/>
            <w:szCs w:val="24"/>
            <w:lang w:val="en-US"/>
          </w:rPr>
          <w:t>fabrikant</w:t>
        </w:r>
        <w:r w:rsidRPr="003F793A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3F793A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A3519D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1.1.12. Сбор предложений</w:t>
      </w:r>
      <w:r w:rsidRPr="00C964DA">
        <w:rPr>
          <w:rFonts w:ascii="Times New Roman" w:hAnsi="Times New Roman"/>
          <w:sz w:val="24"/>
          <w:szCs w:val="24"/>
        </w:rPr>
        <w:t xml:space="preserve"> проводится в электронной форме посредством торговой площадки в</w:t>
      </w:r>
      <w:r w:rsidRPr="00EC68D2">
        <w:rPr>
          <w:rFonts w:ascii="Times New Roman" w:hAnsi="Times New Roman"/>
          <w:sz w:val="24"/>
          <w:szCs w:val="24"/>
        </w:rPr>
        <w:t xml:space="preserve"> порядке</w:t>
      </w:r>
      <w:r>
        <w:rPr>
          <w:rFonts w:ascii="Times New Roman" w:hAnsi="Times New Roman"/>
          <w:sz w:val="24"/>
          <w:szCs w:val="24"/>
        </w:rPr>
        <w:t xml:space="preserve"> установленном</w:t>
      </w:r>
      <w:r w:rsidRPr="00EC68D2">
        <w:rPr>
          <w:rFonts w:ascii="Times New Roman" w:hAnsi="Times New Roman"/>
          <w:sz w:val="24"/>
          <w:szCs w:val="24"/>
        </w:rPr>
        <w:t xml:space="preserve"> правилами работы</w:t>
      </w:r>
      <w:r>
        <w:rPr>
          <w:rFonts w:ascii="Times New Roman" w:hAnsi="Times New Roman"/>
          <w:sz w:val="24"/>
          <w:szCs w:val="24"/>
        </w:rPr>
        <w:t xml:space="preserve"> ЭТП ООО «Фабрикант.ру» </w:t>
      </w:r>
      <w:hyperlink r:id="rId31" w:history="1">
        <w:r w:rsidRPr="00BF00E0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BF00E0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BF00E0">
          <w:rPr>
            <w:rStyle w:val="af5"/>
            <w:rFonts w:ascii="Times New Roman" w:hAnsi="Times New Roman"/>
            <w:sz w:val="24"/>
            <w:szCs w:val="24"/>
            <w:lang w:val="en-US"/>
          </w:rPr>
          <w:t>fabrikant</w:t>
        </w:r>
        <w:r w:rsidRPr="00BF00E0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BF00E0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A3519D" w:rsidRPr="00002123" w:rsidRDefault="00A3519D" w:rsidP="005A275B">
      <w:pPr>
        <w:spacing w:after="0" w:line="240" w:lineRule="auto"/>
        <w:ind w:firstLine="0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3519D" w:rsidRPr="005A275B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275B">
        <w:rPr>
          <w:rFonts w:ascii="Times New Roman" w:hAnsi="Times New Roman"/>
          <w:b/>
          <w:sz w:val="24"/>
          <w:szCs w:val="24"/>
        </w:rPr>
        <w:t>1.2. Предм</w:t>
      </w:r>
      <w:r>
        <w:rPr>
          <w:rFonts w:ascii="Times New Roman" w:hAnsi="Times New Roman"/>
          <w:b/>
          <w:sz w:val="24"/>
          <w:szCs w:val="24"/>
        </w:rPr>
        <w:t>ет процедуры сбора предложений.</w:t>
      </w:r>
      <w:r w:rsidRPr="005A275B">
        <w:rPr>
          <w:rFonts w:ascii="Times New Roman" w:hAnsi="Times New Roman"/>
          <w:b/>
          <w:sz w:val="24"/>
          <w:szCs w:val="24"/>
        </w:rPr>
        <w:t xml:space="preserve"> </w:t>
      </w:r>
    </w:p>
    <w:p w:rsidR="00A3519D" w:rsidRPr="00EC68D2" w:rsidRDefault="00A3519D" w:rsidP="00845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1.2.1. </w:t>
      </w:r>
      <w:r w:rsidRPr="00EC68D2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процедуры является определение наилучшего предложения об условиях заключения</w:t>
      </w:r>
      <w:r w:rsidRPr="00EC68D2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ов</w:t>
      </w:r>
      <w:r w:rsidRPr="00EC68D2">
        <w:rPr>
          <w:rFonts w:ascii="Times New Roman" w:hAnsi="Times New Roman"/>
          <w:sz w:val="24"/>
          <w:szCs w:val="24"/>
        </w:rPr>
        <w:t xml:space="preserve"> купли-продажи </w:t>
      </w:r>
      <w:r>
        <w:rPr>
          <w:rFonts w:ascii="Times New Roman" w:hAnsi="Times New Roman"/>
          <w:sz w:val="24"/>
          <w:szCs w:val="24"/>
        </w:rPr>
        <w:t>23 500</w:t>
      </w:r>
      <w:r w:rsidRPr="00EC68D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 тысячи пятьсот</w:t>
      </w:r>
      <w:r w:rsidRPr="00EC68D2">
        <w:rPr>
          <w:rFonts w:ascii="Times New Roman" w:hAnsi="Times New Roman"/>
          <w:sz w:val="24"/>
          <w:szCs w:val="24"/>
        </w:rPr>
        <w:t>) штук обыкновенных именных бездокументарных акций акционерного общества «</w:t>
      </w:r>
      <w:r>
        <w:rPr>
          <w:rFonts w:ascii="Times New Roman" w:hAnsi="Times New Roman"/>
          <w:sz w:val="24"/>
          <w:szCs w:val="24"/>
        </w:rPr>
        <w:t>Белоярская АЭС - 2</w:t>
      </w:r>
      <w:r w:rsidRPr="00EC68D2">
        <w:rPr>
          <w:rFonts w:ascii="Times New Roman" w:hAnsi="Times New Roman"/>
          <w:sz w:val="24"/>
          <w:szCs w:val="24"/>
        </w:rPr>
        <w:t>», номинальной стоимостью 1</w:t>
      </w:r>
      <w:r>
        <w:rPr>
          <w:rFonts w:ascii="Times New Roman" w:hAnsi="Times New Roman"/>
          <w:sz w:val="24"/>
          <w:szCs w:val="24"/>
        </w:rPr>
        <w:t>0 000</w:t>
      </w:r>
      <w:r w:rsidRPr="00EC68D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 тысяч</w:t>
      </w:r>
      <w:r w:rsidRPr="00EC68D2">
        <w:rPr>
          <w:rFonts w:ascii="Times New Roman" w:hAnsi="Times New Roman"/>
          <w:sz w:val="24"/>
          <w:szCs w:val="24"/>
        </w:rPr>
        <w:t>) руб. каждая, принадлежащих на праве собственности АО «Концерн Росэнергоатом»</w:t>
      </w:r>
      <w:r>
        <w:rPr>
          <w:rFonts w:ascii="Times New Roman" w:hAnsi="Times New Roman"/>
          <w:sz w:val="24"/>
          <w:szCs w:val="24"/>
        </w:rPr>
        <w:t xml:space="preserve"> (23 300 штук)</w:t>
      </w:r>
      <w:r w:rsidRPr="00EC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ООО «Энергоатоминвест» (200 штук)</w:t>
      </w:r>
      <w:r w:rsidRPr="00EC68D2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B1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1.2.2. </w:t>
      </w:r>
      <w:r w:rsidRPr="00EC68D2">
        <w:rPr>
          <w:rFonts w:ascii="Times New Roman" w:hAnsi="Times New Roman"/>
          <w:sz w:val="24"/>
          <w:szCs w:val="24"/>
        </w:rPr>
        <w:t>Сведения об Эмитенте:</w:t>
      </w:r>
    </w:p>
    <w:p w:rsidR="00A3519D" w:rsidRDefault="00A3519D" w:rsidP="00B1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наименование: Акционерное общество «</w:t>
      </w:r>
      <w:r w:rsidRPr="00847543">
        <w:rPr>
          <w:rFonts w:ascii="Times New Roman" w:hAnsi="Times New Roman"/>
          <w:sz w:val="24"/>
          <w:szCs w:val="24"/>
        </w:rPr>
        <w:t>Белоярская АЭС-2</w:t>
      </w:r>
      <w:r>
        <w:rPr>
          <w:rFonts w:ascii="Times New Roman" w:hAnsi="Times New Roman"/>
          <w:sz w:val="24"/>
          <w:szCs w:val="24"/>
        </w:rPr>
        <w:t>»</w:t>
      </w:r>
    </w:p>
    <w:p w:rsidR="00A3519D" w:rsidRDefault="00A3519D" w:rsidP="00B1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наименование: </w:t>
      </w:r>
      <w:r w:rsidRPr="00847543">
        <w:rPr>
          <w:rFonts w:ascii="Times New Roman" w:hAnsi="Times New Roman"/>
          <w:sz w:val="24"/>
          <w:szCs w:val="24"/>
        </w:rPr>
        <w:t>АО «БАЭС-2»</w:t>
      </w:r>
    </w:p>
    <w:p w:rsidR="00A3519D" w:rsidRPr="00847543" w:rsidRDefault="00A3519D" w:rsidP="00B14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и фактический адрес: </w:t>
      </w:r>
      <w:r w:rsidRPr="00847543">
        <w:rPr>
          <w:rStyle w:val="BodytextSpacing0pt"/>
          <w:sz w:val="24"/>
          <w:szCs w:val="24"/>
        </w:rPr>
        <w:t>624250, Свердловская область, г. Заречный, ул. Ленинградская, д. 21, оф. 1</w:t>
      </w:r>
      <w:r w:rsidRPr="00847543">
        <w:rPr>
          <w:rFonts w:ascii="Times New Roman" w:hAnsi="Times New Roman"/>
          <w:sz w:val="24"/>
          <w:szCs w:val="24"/>
        </w:rPr>
        <w:t>.</w:t>
      </w:r>
    </w:p>
    <w:p w:rsidR="00A3519D" w:rsidRPr="00847543" w:rsidRDefault="00A3519D" w:rsidP="00EE6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FA">
        <w:rPr>
          <w:rFonts w:ascii="Times New Roman" w:hAnsi="Times New Roman"/>
          <w:sz w:val="24"/>
          <w:szCs w:val="24"/>
        </w:rPr>
        <w:t xml:space="preserve">Данные государственной регистрации: </w:t>
      </w:r>
      <w:r w:rsidRPr="00847543">
        <w:rPr>
          <w:rStyle w:val="BodytextSpacing0pt"/>
          <w:sz w:val="24"/>
          <w:szCs w:val="24"/>
        </w:rPr>
        <w:t>Свидетельство о государственной регистрации № 2744 серия 1-ЗИ от 16 июля 1997 года. В соответствии с Федеральным законом «О государственной регистрации юридических лиц» на основании представленных сведений в Единый государственный реестр юридических лиц внесена запись за основным государственным регистрационным номером 1026600834600 18 ноября 2002 года (Свидетельство серия 66 № 001259967).</w:t>
      </w:r>
    </w:p>
    <w:p w:rsidR="00A3519D" w:rsidRPr="00EE63FA" w:rsidRDefault="00A3519D" w:rsidP="00EE6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FA"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– </w:t>
      </w:r>
      <w:r w:rsidRPr="00847543">
        <w:rPr>
          <w:rStyle w:val="BodytextSpacing0pt"/>
          <w:sz w:val="24"/>
          <w:szCs w:val="24"/>
        </w:rPr>
        <w:t>1026600834600</w:t>
      </w:r>
      <w:r w:rsidRPr="00EE63FA">
        <w:rPr>
          <w:rFonts w:ascii="Times New Roman" w:hAnsi="Times New Roman"/>
          <w:sz w:val="24"/>
          <w:szCs w:val="24"/>
        </w:rPr>
        <w:t>.</w:t>
      </w:r>
    </w:p>
    <w:p w:rsidR="00A3519D" w:rsidRPr="00EE63FA" w:rsidRDefault="00A3519D" w:rsidP="00EE6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FA">
        <w:rPr>
          <w:rFonts w:ascii="Times New Roman" w:hAnsi="Times New Roman"/>
          <w:sz w:val="24"/>
          <w:szCs w:val="24"/>
        </w:rPr>
        <w:t xml:space="preserve">Дата внесения записи – </w:t>
      </w:r>
      <w:r w:rsidRPr="00847543">
        <w:rPr>
          <w:rStyle w:val="BodytextSpacing0pt"/>
          <w:sz w:val="24"/>
          <w:szCs w:val="24"/>
        </w:rPr>
        <w:t>18.11.2002</w:t>
      </w:r>
      <w:r w:rsidRPr="00EE63FA">
        <w:rPr>
          <w:rFonts w:ascii="Times New Roman" w:hAnsi="Times New Roman"/>
          <w:sz w:val="24"/>
          <w:szCs w:val="24"/>
        </w:rPr>
        <w:t>.</w:t>
      </w:r>
    </w:p>
    <w:p w:rsidR="00A3519D" w:rsidRDefault="00A3519D" w:rsidP="00EE6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FA">
        <w:rPr>
          <w:rFonts w:ascii="Times New Roman" w:hAnsi="Times New Roman"/>
          <w:sz w:val="24"/>
          <w:szCs w:val="24"/>
        </w:rPr>
        <w:t xml:space="preserve">Перечень основной продукции </w:t>
      </w:r>
      <w:r>
        <w:rPr>
          <w:rFonts w:ascii="Times New Roman" w:hAnsi="Times New Roman"/>
          <w:sz w:val="24"/>
          <w:szCs w:val="24"/>
        </w:rPr>
        <w:t xml:space="preserve">(работ, услуг) согласно Уставу </w:t>
      </w:r>
      <w:r w:rsidRPr="00EE63FA">
        <w:rPr>
          <w:rFonts w:ascii="Times New Roman" w:hAnsi="Times New Roman"/>
          <w:sz w:val="24"/>
          <w:szCs w:val="24"/>
        </w:rPr>
        <w:t>АО «</w:t>
      </w:r>
      <w:r w:rsidRPr="00847543">
        <w:rPr>
          <w:rFonts w:ascii="Times New Roman" w:hAnsi="Times New Roman"/>
          <w:sz w:val="24"/>
          <w:szCs w:val="24"/>
        </w:rPr>
        <w:t>БАЭС-2</w:t>
      </w:r>
      <w:r w:rsidRPr="00EE63FA">
        <w:rPr>
          <w:rFonts w:ascii="Times New Roman" w:hAnsi="Times New Roman"/>
          <w:sz w:val="24"/>
          <w:szCs w:val="24"/>
        </w:rPr>
        <w:t>»:</w:t>
      </w:r>
    </w:p>
    <w:p w:rsidR="00A3519D" w:rsidRPr="00A246BC" w:rsidRDefault="00A3519D" w:rsidP="00A24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6BC">
        <w:rPr>
          <w:rFonts w:ascii="Times New Roman" w:hAnsi="Times New Roman"/>
          <w:sz w:val="24"/>
          <w:szCs w:val="24"/>
        </w:rPr>
        <w:t xml:space="preserve">Сдача внаем собственного нежилого недвижимого имущества (код по ОКВЭД 70.20.2). </w:t>
      </w:r>
    </w:p>
    <w:p w:rsidR="00A3519D" w:rsidRPr="00EC68D2" w:rsidRDefault="00A3519D" w:rsidP="00594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Наличие/отсутствие обременений акций: отсутствуют.</w:t>
      </w:r>
    </w:p>
    <w:p w:rsidR="00A3519D" w:rsidRDefault="00A3519D" w:rsidP="00594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Фактическая численность </w:t>
      </w:r>
      <w:r w:rsidRPr="00B243F1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Pr="00847543">
        <w:rPr>
          <w:rFonts w:ascii="Times New Roman" w:hAnsi="Times New Roman"/>
          <w:sz w:val="24"/>
          <w:szCs w:val="24"/>
        </w:rPr>
        <w:t>14</w:t>
      </w:r>
      <w:r w:rsidRPr="00B243F1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519D" w:rsidRDefault="00A3519D" w:rsidP="00594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Бухгалтерский баланс по состоянию на 31.12.2015 г.  и отчет финансовых результатах </w:t>
      </w:r>
      <w:r w:rsidRPr="00C964DA">
        <w:rPr>
          <w:rFonts w:ascii="Times New Roman" w:hAnsi="Times New Roman"/>
          <w:color w:val="000000"/>
          <w:sz w:val="24"/>
          <w:szCs w:val="24"/>
        </w:rPr>
        <w:t xml:space="preserve">приведены </w:t>
      </w:r>
      <w:r w:rsidRPr="0052738A">
        <w:rPr>
          <w:rFonts w:ascii="Times New Roman" w:hAnsi="Times New Roman"/>
          <w:color w:val="000000"/>
          <w:sz w:val="24"/>
          <w:szCs w:val="24"/>
        </w:rPr>
        <w:t>в приложении № 3</w:t>
      </w:r>
      <w:r>
        <w:rPr>
          <w:rFonts w:ascii="Times New Roman" w:hAnsi="Times New Roman"/>
          <w:color w:val="000000"/>
          <w:sz w:val="24"/>
          <w:szCs w:val="24"/>
        </w:rPr>
        <w:t xml:space="preserve"> к Документации о проведении процедуры сбора предложений</w:t>
      </w:r>
      <w:r w:rsidRPr="00C964DA">
        <w:rPr>
          <w:rFonts w:ascii="Times New Roman" w:hAnsi="Times New Roman"/>
          <w:color w:val="000000"/>
          <w:sz w:val="24"/>
          <w:szCs w:val="24"/>
        </w:rPr>
        <w:t>.</w:t>
      </w:r>
    </w:p>
    <w:p w:rsidR="00A3519D" w:rsidRPr="00847543" w:rsidRDefault="00A3519D" w:rsidP="00B303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5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.2.4</w:t>
      </w:r>
      <w:r w:rsidRPr="00847543">
        <w:rPr>
          <w:rFonts w:ascii="Times New Roman" w:hAnsi="Times New Roman"/>
          <w:sz w:val="24"/>
          <w:szCs w:val="24"/>
          <w:u w:val="single"/>
        </w:rPr>
        <w:t>.</w:t>
      </w:r>
      <w:r w:rsidRPr="00847543">
        <w:rPr>
          <w:rFonts w:ascii="Times New Roman" w:hAnsi="Times New Roman"/>
          <w:sz w:val="24"/>
          <w:szCs w:val="24"/>
        </w:rPr>
        <w:t> </w:t>
      </w:r>
      <w:r w:rsidRPr="00847543">
        <w:rPr>
          <w:rFonts w:ascii="Times New Roman" w:hAnsi="Times New Roman"/>
          <w:sz w:val="24"/>
          <w:szCs w:val="24"/>
          <w:u w:val="single"/>
        </w:rPr>
        <w:t xml:space="preserve">Недвижимое имущество, принадлежащее АО «БАЭС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847543">
        <w:rPr>
          <w:rFonts w:ascii="Times New Roman" w:hAnsi="Times New Roman"/>
          <w:sz w:val="24"/>
          <w:szCs w:val="24"/>
          <w:u w:val="single"/>
        </w:rPr>
        <w:t>2», состоит из</w:t>
      </w:r>
      <w:r w:rsidRPr="00847543">
        <w:rPr>
          <w:rFonts w:ascii="Times New Roman" w:hAnsi="Times New Roman"/>
          <w:sz w:val="24"/>
          <w:szCs w:val="24"/>
        </w:rPr>
        <w:t>:</w:t>
      </w:r>
    </w:p>
    <w:p w:rsidR="00A3519D" w:rsidRPr="00847543" w:rsidRDefault="00A3519D" w:rsidP="00FB71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543">
        <w:rPr>
          <w:rFonts w:ascii="Times New Roman" w:hAnsi="Times New Roman"/>
          <w:sz w:val="24"/>
          <w:szCs w:val="24"/>
        </w:rPr>
        <w:t>В состав имущественного комплекса АО "БАЭС-2" входят: </w:t>
      </w:r>
      <w:r>
        <w:rPr>
          <w:rFonts w:ascii="Times New Roman" w:hAnsi="Times New Roman"/>
          <w:sz w:val="24"/>
          <w:szCs w:val="24"/>
        </w:rPr>
        <w:t>1</w:t>
      </w:r>
      <w:r w:rsidRPr="00847543">
        <w:rPr>
          <w:rFonts w:ascii="Times New Roman" w:hAnsi="Times New Roman"/>
          <w:sz w:val="24"/>
          <w:szCs w:val="24"/>
        </w:rPr>
        <w:t xml:space="preserve"> земельны</w:t>
      </w:r>
      <w:r>
        <w:rPr>
          <w:rFonts w:ascii="Times New Roman" w:hAnsi="Times New Roman"/>
          <w:sz w:val="24"/>
          <w:szCs w:val="24"/>
        </w:rPr>
        <w:t>й</w:t>
      </w:r>
      <w:r w:rsidRPr="00847543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847543">
        <w:rPr>
          <w:rFonts w:ascii="Times New Roman" w:hAnsi="Times New Roman"/>
          <w:sz w:val="24"/>
          <w:szCs w:val="24"/>
        </w:rPr>
        <w:t xml:space="preserve"> общей площадью – 1</w:t>
      </w:r>
      <w:r>
        <w:rPr>
          <w:rFonts w:ascii="Times New Roman" w:hAnsi="Times New Roman"/>
          <w:sz w:val="24"/>
          <w:szCs w:val="24"/>
        </w:rPr>
        <w:t>34</w:t>
      </w:r>
      <w:r w:rsidRPr="00847543">
        <w:rPr>
          <w:rFonts w:ascii="Times New Roman" w:hAnsi="Times New Roman"/>
          <w:sz w:val="24"/>
          <w:szCs w:val="24"/>
        </w:rPr>
        <w:t xml:space="preserve">00 кв.м., 21 объект недвижимого имущества общей площадью – 16500 кв.м. В том числе: бетонный завод с </w:t>
      </w:r>
      <w:proofErr w:type="spellStart"/>
      <w:r w:rsidRPr="00847543">
        <w:rPr>
          <w:rFonts w:ascii="Times New Roman" w:hAnsi="Times New Roman"/>
          <w:sz w:val="24"/>
          <w:szCs w:val="24"/>
        </w:rPr>
        <w:t>з</w:t>
      </w:r>
      <w:proofErr w:type="spellEnd"/>
      <w:r w:rsidRPr="00847543">
        <w:rPr>
          <w:rFonts w:ascii="Times New Roman" w:hAnsi="Times New Roman"/>
          <w:sz w:val="24"/>
          <w:szCs w:val="24"/>
        </w:rPr>
        <w:t>/у, нежил</w:t>
      </w:r>
      <w:r>
        <w:rPr>
          <w:rFonts w:ascii="Times New Roman" w:hAnsi="Times New Roman"/>
          <w:sz w:val="24"/>
          <w:szCs w:val="24"/>
        </w:rPr>
        <w:t>ы</w:t>
      </w:r>
      <w:r w:rsidRPr="00847543">
        <w:rPr>
          <w:rFonts w:ascii="Times New Roman" w:hAnsi="Times New Roman"/>
          <w:sz w:val="24"/>
          <w:szCs w:val="24"/>
        </w:rPr>
        <w:t>е помещени</w:t>
      </w:r>
      <w:r>
        <w:rPr>
          <w:rFonts w:ascii="Times New Roman" w:hAnsi="Times New Roman"/>
          <w:sz w:val="24"/>
          <w:szCs w:val="24"/>
        </w:rPr>
        <w:t>я</w:t>
      </w:r>
      <w:r w:rsidRPr="00847543">
        <w:rPr>
          <w:rFonts w:ascii="Times New Roman" w:hAnsi="Times New Roman"/>
          <w:sz w:val="24"/>
          <w:szCs w:val="24"/>
        </w:rPr>
        <w:t>, квартира, гаражи.</w:t>
      </w:r>
      <w:proofErr w:type="gramEnd"/>
    </w:p>
    <w:p w:rsidR="00A3519D" w:rsidRPr="00EC68D2" w:rsidRDefault="00A3519D" w:rsidP="00594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1.2.5. </w:t>
      </w:r>
      <w:r w:rsidRPr="00EC68D2">
        <w:rPr>
          <w:rFonts w:ascii="Times New Roman" w:hAnsi="Times New Roman"/>
          <w:sz w:val="24"/>
          <w:szCs w:val="24"/>
        </w:rPr>
        <w:t>Любое заинтересованное лицо (далее – Претендент) со дня начала приема заявок вправе осмотреть Имущество, находящиеся в собственности АО «</w:t>
      </w:r>
      <w:r>
        <w:rPr>
          <w:rFonts w:ascii="Times New Roman" w:hAnsi="Times New Roman"/>
          <w:sz w:val="24"/>
          <w:szCs w:val="24"/>
        </w:rPr>
        <w:t>БАЭС-2</w:t>
      </w:r>
      <w:r w:rsidRPr="00EC68D2">
        <w:rPr>
          <w:rFonts w:ascii="Times New Roman" w:hAnsi="Times New Roman"/>
          <w:sz w:val="24"/>
          <w:szCs w:val="24"/>
        </w:rPr>
        <w:t>». Показ о</w:t>
      </w:r>
      <w:r>
        <w:rPr>
          <w:rFonts w:ascii="Times New Roman" w:hAnsi="Times New Roman"/>
          <w:sz w:val="24"/>
          <w:szCs w:val="24"/>
        </w:rPr>
        <w:t>беспечивает Организатор процедуры</w:t>
      </w:r>
      <w:r w:rsidRPr="00EC68D2">
        <w:rPr>
          <w:rFonts w:ascii="Times New Roman" w:hAnsi="Times New Roman"/>
          <w:sz w:val="24"/>
          <w:szCs w:val="24"/>
        </w:rPr>
        <w:t>, без взимания платы.</w:t>
      </w:r>
    </w:p>
    <w:p w:rsidR="00A3519D" w:rsidRPr="00EC68D2" w:rsidRDefault="00A3519D" w:rsidP="00CC02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Проведение такого осмотра осуществляется с даты размещения на официальном сайте портала электронных торгов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fabrikant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 w:rsidRPr="007C023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CC02E1">
        <w:rPr>
          <w:rFonts w:ascii="Times New Roman" w:hAnsi="Times New Roman"/>
          <w:color w:val="000000"/>
          <w:sz w:val="24"/>
          <w:szCs w:val="24"/>
        </w:rPr>
        <w:t>на сайте Государственной корпорации «Росатом»</w:t>
      </w:r>
      <w:r w:rsidRPr="00EC68D2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AC4406">
          <w:rPr>
            <w:rStyle w:val="af5"/>
            <w:rFonts w:ascii="Times New Roman" w:hAnsi="Times New Roman"/>
            <w:sz w:val="24"/>
            <w:szCs w:val="24"/>
          </w:rPr>
          <w:t>www.rosatom.ru</w:t>
        </w:r>
      </w:hyperlink>
      <w:r>
        <w:rPr>
          <w:rFonts w:ascii="Times New Roman" w:hAnsi="Times New Roman"/>
          <w:sz w:val="24"/>
          <w:szCs w:val="24"/>
        </w:rPr>
        <w:t>. Извещения о проведении процедуры сбора предложений и Документации</w:t>
      </w:r>
      <w:r w:rsidRPr="00EC68D2">
        <w:rPr>
          <w:rFonts w:ascii="Times New Roman" w:hAnsi="Times New Roman"/>
          <w:sz w:val="24"/>
          <w:szCs w:val="24"/>
        </w:rPr>
        <w:t>, но не позднее, чем за 2 (два) рабочих дня до даты окончания под</w:t>
      </w:r>
      <w:r>
        <w:rPr>
          <w:rFonts w:ascii="Times New Roman" w:hAnsi="Times New Roman"/>
          <w:sz w:val="24"/>
          <w:szCs w:val="24"/>
        </w:rPr>
        <w:t>ачи заявок на участие в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Для осмотра Имущества, находящегося в собственности АО «</w:t>
      </w:r>
      <w:r>
        <w:rPr>
          <w:rFonts w:ascii="Times New Roman" w:hAnsi="Times New Roman"/>
          <w:sz w:val="24"/>
          <w:szCs w:val="24"/>
        </w:rPr>
        <w:t>БАЭС-2</w:t>
      </w:r>
      <w:r w:rsidRPr="00EC68D2">
        <w:rPr>
          <w:rFonts w:ascii="Times New Roman" w:hAnsi="Times New Roman"/>
          <w:sz w:val="24"/>
          <w:szCs w:val="24"/>
        </w:rPr>
        <w:t>», с учетом установленных сроков, лицо, желающее осмотреть их, направляет письмен</w:t>
      </w:r>
      <w:r>
        <w:rPr>
          <w:rFonts w:ascii="Times New Roman" w:hAnsi="Times New Roman"/>
          <w:sz w:val="24"/>
          <w:szCs w:val="24"/>
        </w:rPr>
        <w:t>ный запрос Организатору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по адресу: 109507 г</w:t>
      </w:r>
      <w:r>
        <w:rPr>
          <w:rFonts w:ascii="Times New Roman" w:hAnsi="Times New Roman"/>
          <w:sz w:val="24"/>
          <w:szCs w:val="24"/>
        </w:rPr>
        <w:t>. Москва, ул. Ферганская, д. 25</w:t>
      </w:r>
      <w:r w:rsidRPr="00EC68D2">
        <w:rPr>
          <w:rFonts w:ascii="Times New Roman" w:hAnsi="Times New Roman"/>
          <w:sz w:val="24"/>
          <w:szCs w:val="24"/>
        </w:rPr>
        <w:t xml:space="preserve"> с указанием следующих данных: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C68D2">
        <w:rPr>
          <w:rFonts w:ascii="Times New Roman" w:hAnsi="Times New Roman"/>
          <w:sz w:val="24"/>
          <w:szCs w:val="24"/>
        </w:rPr>
        <w:t>Ф.И.О. (физического лица, руководителя организации или их представителей);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C68D2">
        <w:rPr>
          <w:rFonts w:ascii="Times New Roman" w:hAnsi="Times New Roman"/>
          <w:sz w:val="24"/>
          <w:szCs w:val="24"/>
        </w:rPr>
        <w:t>название организации;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C68D2">
        <w:rPr>
          <w:rFonts w:ascii="Times New Roman" w:hAnsi="Times New Roman"/>
          <w:sz w:val="24"/>
          <w:szCs w:val="24"/>
        </w:rPr>
        <w:t>адреса объектов;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C68D2">
        <w:rPr>
          <w:rFonts w:ascii="Times New Roman" w:hAnsi="Times New Roman"/>
          <w:sz w:val="24"/>
          <w:szCs w:val="24"/>
        </w:rPr>
        <w:t>действующий контактный телефон;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с приложением копии(-ий) всех заполненных страниц паспорта(-ов) лиц(-а), намеревающегося(-ихся) участвовать в осмотре. 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Для иностранных лиц копии должны быть легализованы и иметь нотариально заверенный перевод на русский язык (апостиль).</w:t>
      </w:r>
    </w:p>
    <w:p w:rsidR="00A3519D" w:rsidRPr="003D056F" w:rsidRDefault="00A3519D" w:rsidP="00F665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Запрос также может быть направлен на электронный </w:t>
      </w:r>
      <w:r w:rsidRPr="003D056F">
        <w:rPr>
          <w:rFonts w:ascii="Times New Roman" w:hAnsi="Times New Roman"/>
          <w:sz w:val="24"/>
          <w:szCs w:val="24"/>
        </w:rPr>
        <w:t xml:space="preserve">адрес: </w:t>
      </w:r>
      <w:hyperlink r:id="rId33" w:history="1">
        <w:r w:rsidRPr="007B60E7">
          <w:rPr>
            <w:rStyle w:val="af5"/>
            <w:rFonts w:ascii="Times New Roman" w:hAnsi="Times New Roman"/>
            <w:sz w:val="24"/>
            <w:szCs w:val="24"/>
            <w:lang w:val="en-US"/>
          </w:rPr>
          <w:t>roganova</w:t>
        </w:r>
        <w:r w:rsidRPr="007B60E7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7B60E7">
          <w:rPr>
            <w:rStyle w:val="af5"/>
            <w:rFonts w:ascii="Times New Roman" w:hAnsi="Times New Roman"/>
            <w:sz w:val="24"/>
            <w:szCs w:val="24"/>
            <w:lang w:val="en-US"/>
          </w:rPr>
          <w:t>su</w:t>
        </w:r>
        <w:r w:rsidRPr="007B60E7">
          <w:rPr>
            <w:rStyle w:val="af5"/>
            <w:rFonts w:ascii="Times New Roman" w:hAnsi="Times New Roman"/>
            <w:sz w:val="24"/>
            <w:szCs w:val="24"/>
          </w:rPr>
          <w:t>@</w:t>
        </w:r>
        <w:r w:rsidRPr="007B60E7">
          <w:rPr>
            <w:rStyle w:val="af5"/>
            <w:rFonts w:ascii="Times New Roman" w:hAnsi="Times New Roman"/>
            <w:sz w:val="24"/>
            <w:szCs w:val="24"/>
            <w:lang w:val="en-US"/>
          </w:rPr>
          <w:t>rosenergoatom</w:t>
        </w:r>
        <w:r w:rsidRPr="007B60E7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7B60E7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D056F">
        <w:rPr>
          <w:rFonts w:ascii="Times New Roman" w:hAnsi="Times New Roman"/>
          <w:sz w:val="24"/>
          <w:szCs w:val="24"/>
        </w:rPr>
        <w:t xml:space="preserve">/ </w:t>
      </w:r>
      <w:hyperlink r:id="rId34" w:history="1">
        <w:r w:rsidRPr="006C7FA4">
          <w:rPr>
            <w:rStyle w:val="af5"/>
            <w:rFonts w:ascii="Times New Roman" w:hAnsi="Times New Roman"/>
            <w:sz w:val="24"/>
            <w:szCs w:val="24"/>
            <w:lang w:val="en-US"/>
          </w:rPr>
          <w:t>isaev</w:t>
        </w:r>
        <w:r w:rsidRPr="006C7FA4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6C7FA4">
          <w:rPr>
            <w:rStyle w:val="af5"/>
            <w:rFonts w:ascii="Times New Roman" w:hAnsi="Times New Roman"/>
            <w:sz w:val="24"/>
            <w:szCs w:val="24"/>
            <w:lang w:val="en-US"/>
          </w:rPr>
          <w:t>v</w:t>
        </w:r>
        <w:r w:rsidRPr="006C7FA4">
          <w:rPr>
            <w:rStyle w:val="af5"/>
            <w:rFonts w:ascii="Times New Roman" w:hAnsi="Times New Roman"/>
            <w:sz w:val="24"/>
            <w:szCs w:val="24"/>
          </w:rPr>
          <w:t>@</w:t>
        </w:r>
        <w:r w:rsidRPr="006C7FA4">
          <w:rPr>
            <w:rStyle w:val="af5"/>
            <w:rFonts w:ascii="Times New Roman" w:hAnsi="Times New Roman"/>
            <w:sz w:val="24"/>
            <w:szCs w:val="24"/>
            <w:lang w:val="en-US"/>
          </w:rPr>
          <w:t>rosenergoatom</w:t>
        </w:r>
        <w:r w:rsidRPr="006C7FA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6C7FA4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D056F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915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разрешение на осмотр направляется на электронный адрес, указанный в запросе.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8A0F94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F94">
        <w:rPr>
          <w:rFonts w:ascii="Times New Roman" w:hAnsi="Times New Roman"/>
          <w:b/>
          <w:sz w:val="24"/>
          <w:szCs w:val="24"/>
        </w:rPr>
        <w:t xml:space="preserve">1.3. Документы для ознакомления. </w:t>
      </w:r>
    </w:p>
    <w:p w:rsidR="00A3519D" w:rsidRPr="00BA559E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С документами, необходимыми для под</w:t>
      </w:r>
      <w:r>
        <w:rPr>
          <w:rFonts w:ascii="Times New Roman" w:hAnsi="Times New Roman"/>
          <w:sz w:val="24"/>
          <w:szCs w:val="24"/>
        </w:rPr>
        <w:t>ачи заявки на участие в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, можно ознакомиться на </w:t>
      </w:r>
      <w:r>
        <w:rPr>
          <w:rFonts w:ascii="Times New Roman" w:hAnsi="Times New Roman"/>
          <w:sz w:val="24"/>
          <w:szCs w:val="24"/>
        </w:rPr>
        <w:t xml:space="preserve">сайте электронной торговой площадки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fabrikant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68D2">
        <w:rPr>
          <w:rFonts w:ascii="Times New Roman" w:hAnsi="Times New Roman"/>
          <w:sz w:val="24"/>
          <w:szCs w:val="24"/>
        </w:rPr>
        <w:t xml:space="preserve">официальном сайте Госкорпорации «Росатом» </w:t>
      </w:r>
      <w:hyperlink r:id="rId35" w:history="1">
        <w:r w:rsidRPr="00EC68D2">
          <w:rPr>
            <w:rStyle w:val="af5"/>
            <w:rFonts w:ascii="Times New Roman" w:hAnsi="Times New Roman"/>
            <w:sz w:val="24"/>
            <w:szCs w:val="24"/>
          </w:rPr>
          <w:t>www.rosatom.ru</w:t>
        </w:r>
      </w:hyperlink>
      <w:r w:rsidRPr="00EC68D2">
        <w:rPr>
          <w:rFonts w:ascii="Times New Roman" w:hAnsi="Times New Roman"/>
          <w:sz w:val="24"/>
          <w:szCs w:val="24"/>
        </w:rPr>
        <w:t xml:space="preserve">,. Порядок получения документации на электронной торговой площадке определяется правилами электронной торговой площадки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fabrikant</w:t>
      </w:r>
      <w:r w:rsidRPr="00FD670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68D2">
        <w:rPr>
          <w:rFonts w:ascii="Times New Roman" w:hAnsi="Times New Roman"/>
          <w:sz w:val="24"/>
          <w:szCs w:val="24"/>
        </w:rPr>
        <w:t>Претенденты и их надлежаще уполномоченные представители могут ознакоми</w:t>
      </w:r>
      <w:r>
        <w:rPr>
          <w:rFonts w:ascii="Times New Roman" w:hAnsi="Times New Roman"/>
          <w:sz w:val="24"/>
          <w:szCs w:val="24"/>
        </w:rPr>
        <w:t>ться с Документацией о проведении процедуры сбора предложений в офисе Организатора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по рабочим дням с </w:t>
      </w:r>
      <w:r w:rsidRPr="006C0BF2">
        <w:rPr>
          <w:rFonts w:ascii="Times New Roman" w:hAnsi="Times New Roman"/>
          <w:b/>
          <w:color w:val="FF0000"/>
          <w:sz w:val="24"/>
          <w:szCs w:val="24"/>
        </w:rPr>
        <w:t>18.07.2016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C0BF2">
        <w:rPr>
          <w:rFonts w:ascii="Times New Roman" w:hAnsi="Times New Roman"/>
          <w:b/>
          <w:color w:val="FF0000"/>
          <w:sz w:val="24"/>
          <w:szCs w:val="24"/>
        </w:rPr>
        <w:t>16.08.2016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B7127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10:00. до 17</w:t>
      </w:r>
      <w:r w:rsidRPr="00BA559E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(мск) и </w:t>
      </w:r>
      <w:r>
        <w:rPr>
          <w:rFonts w:ascii="Times New Roman" w:hAnsi="Times New Roman"/>
          <w:b/>
          <w:color w:val="FF0000"/>
          <w:sz w:val="24"/>
          <w:szCs w:val="24"/>
        </w:rPr>
        <w:t>17.08.2916 г. до 12</w:t>
      </w:r>
      <w:r w:rsidRPr="008A0F94">
        <w:rPr>
          <w:rFonts w:ascii="Times New Roman" w:hAnsi="Times New Roman"/>
          <w:b/>
          <w:color w:val="FF0000"/>
          <w:sz w:val="24"/>
          <w:szCs w:val="24"/>
        </w:rPr>
        <w:t>:00  (мск)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59E">
        <w:rPr>
          <w:rFonts w:ascii="Times New Roman" w:hAnsi="Times New Roman"/>
          <w:sz w:val="24"/>
          <w:szCs w:val="24"/>
        </w:rPr>
        <w:t>по адресу: 115191, г. Москва, Холодильный пер. д. 3 А.</w:t>
      </w:r>
    </w:p>
    <w:p w:rsidR="00A3519D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519D" w:rsidRPr="007731BE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1BE">
        <w:rPr>
          <w:rFonts w:ascii="Times New Roman" w:hAnsi="Times New Roman"/>
          <w:b/>
          <w:sz w:val="24"/>
          <w:szCs w:val="24"/>
        </w:rPr>
        <w:t xml:space="preserve">1.4. Затраты на участие в  процедуре сбора предложений. </w:t>
      </w:r>
    </w:p>
    <w:p w:rsidR="00A3519D" w:rsidRPr="00EC68D2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1.4.1. </w:t>
      </w:r>
      <w:r w:rsidRPr="00EC68D2">
        <w:rPr>
          <w:rFonts w:ascii="Times New Roman" w:hAnsi="Times New Roman"/>
          <w:sz w:val="24"/>
          <w:szCs w:val="24"/>
        </w:rPr>
        <w:t>Претендент самостоятельно несет все затраты, связанные с подготовкой и подачей заявки на участие в</w:t>
      </w:r>
      <w:r>
        <w:rPr>
          <w:rFonts w:ascii="Times New Roman" w:hAnsi="Times New Roman"/>
          <w:sz w:val="24"/>
          <w:szCs w:val="24"/>
        </w:rPr>
        <w:t xml:space="preserve">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Комиссия не несет обязанностей или ответственности в связи с такими затратами. </w:t>
      </w:r>
    </w:p>
    <w:p w:rsidR="00A3519D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1.4.2. </w:t>
      </w:r>
      <w:r w:rsidRPr="00EC68D2">
        <w:rPr>
          <w:rFonts w:ascii="Times New Roman" w:hAnsi="Times New Roman"/>
          <w:sz w:val="24"/>
          <w:szCs w:val="24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>
        <w:rPr>
          <w:rFonts w:ascii="Times New Roman" w:hAnsi="Times New Roman"/>
          <w:sz w:val="24"/>
          <w:szCs w:val="24"/>
        </w:rPr>
        <w:t>процедуре сбора предложений.</w:t>
      </w:r>
    </w:p>
    <w:p w:rsidR="00A3519D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7731BE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1BE">
        <w:rPr>
          <w:rFonts w:ascii="Times New Roman" w:hAnsi="Times New Roman"/>
          <w:b/>
          <w:sz w:val="24"/>
          <w:szCs w:val="24"/>
        </w:rPr>
        <w:t xml:space="preserve">1.5. Отказ от проведения процедуры сбора предложений. </w:t>
      </w:r>
    </w:p>
    <w:p w:rsidR="00A3519D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 Организатор процедуры сбора предложений </w:t>
      </w:r>
      <w:r w:rsidRPr="00EC68D2">
        <w:rPr>
          <w:rFonts w:ascii="Times New Roman" w:hAnsi="Times New Roman"/>
          <w:sz w:val="24"/>
          <w:szCs w:val="24"/>
        </w:rPr>
        <w:t>вправе отказаться</w:t>
      </w:r>
      <w:r>
        <w:rPr>
          <w:rFonts w:ascii="Times New Roman" w:hAnsi="Times New Roman"/>
          <w:sz w:val="24"/>
          <w:szCs w:val="24"/>
        </w:rPr>
        <w:t xml:space="preserve"> от проведения настоящей процедуры в любой момент.</w:t>
      </w:r>
    </w:p>
    <w:p w:rsidR="00A3519D" w:rsidRPr="00EC68D2" w:rsidRDefault="00A3519D" w:rsidP="005A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1.5.2. </w:t>
      </w:r>
      <w:r w:rsidRPr="00EC68D2">
        <w:rPr>
          <w:rFonts w:ascii="Times New Roman" w:hAnsi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7D4312">
        <w:rPr>
          <w:rFonts w:ascii="Times New Roman" w:hAnsi="Times New Roman"/>
          <w:sz w:val="24"/>
          <w:szCs w:val="24"/>
        </w:rPr>
        <w:t xml:space="preserve"> опубликовывается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9CE">
        <w:rPr>
          <w:rFonts w:ascii="Times New Roman" w:hAnsi="Times New Roman"/>
          <w:sz w:val="24"/>
          <w:szCs w:val="24"/>
        </w:rPr>
        <w:t xml:space="preserve">на сайте в сети «Интернет», указанном в </w:t>
      </w:r>
      <w:r w:rsidRPr="008F1619">
        <w:rPr>
          <w:rFonts w:ascii="Times New Roman" w:hAnsi="Times New Roman"/>
          <w:sz w:val="24"/>
          <w:szCs w:val="24"/>
        </w:rPr>
        <w:t>п. 7.1.</w:t>
      </w:r>
      <w:r w:rsidRPr="00DD69CE">
        <w:rPr>
          <w:rFonts w:ascii="Times New Roman" w:hAnsi="Times New Roman"/>
          <w:sz w:val="24"/>
          <w:szCs w:val="24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>, и размещается на сайтах в сети «Интернет», на которых ранее было размещено Извещение о проведении</w:t>
      </w:r>
      <w:r>
        <w:rPr>
          <w:rFonts w:ascii="Times New Roman" w:hAnsi="Times New Roman"/>
          <w:sz w:val="24"/>
          <w:szCs w:val="24"/>
        </w:rPr>
        <w:t xml:space="preserve"> процедуры сбора предложений. Организатор</w:t>
      </w:r>
      <w:r w:rsidRPr="00EC68D2">
        <w:rPr>
          <w:rFonts w:ascii="Times New Roman" w:hAnsi="Times New Roman"/>
          <w:sz w:val="24"/>
          <w:szCs w:val="24"/>
        </w:rPr>
        <w:t xml:space="preserve"> в течение 2 (двух)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EC68D2">
        <w:rPr>
          <w:rFonts w:ascii="Times New Roman" w:hAnsi="Times New Roman"/>
          <w:sz w:val="24"/>
          <w:szCs w:val="24"/>
        </w:rPr>
        <w:t xml:space="preserve">дней с даты принятия решения об отказе от проведения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обязан известить Претендентов, подавших заявки на участие в</w:t>
      </w:r>
      <w:r>
        <w:rPr>
          <w:rFonts w:ascii="Times New Roman" w:hAnsi="Times New Roman"/>
          <w:sz w:val="24"/>
          <w:szCs w:val="24"/>
        </w:rPr>
        <w:t xml:space="preserve">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>, об отказе от проведения</w:t>
      </w:r>
      <w:r>
        <w:rPr>
          <w:rFonts w:ascii="Times New Roman" w:hAnsi="Times New Roman"/>
          <w:sz w:val="24"/>
          <w:szCs w:val="24"/>
        </w:rPr>
        <w:t xml:space="preserve">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br w:type="page"/>
      </w:r>
      <w:r w:rsidRPr="00EC68D2">
        <w:rPr>
          <w:rFonts w:ascii="Times New Roman" w:hAnsi="Times New Roman"/>
          <w:b/>
          <w:sz w:val="24"/>
          <w:szCs w:val="24"/>
        </w:rPr>
        <w:lastRenderedPageBreak/>
        <w:t xml:space="preserve">2. ПОРЯДОК ПОДАЧИ ЗАЯВОК </w:t>
      </w:r>
      <w:r>
        <w:rPr>
          <w:rFonts w:ascii="Times New Roman" w:hAnsi="Times New Roman"/>
          <w:b/>
          <w:sz w:val="24"/>
          <w:szCs w:val="24"/>
        </w:rPr>
        <w:t>(ПРЕДЛОЖЕННИЙ О ЦЕНЕ)</w:t>
      </w:r>
    </w:p>
    <w:p w:rsidR="00A3519D" w:rsidRPr="008A0F94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F94">
        <w:rPr>
          <w:rFonts w:ascii="Times New Roman" w:hAnsi="Times New Roman"/>
          <w:b/>
          <w:sz w:val="24"/>
          <w:szCs w:val="24"/>
        </w:rPr>
        <w:t xml:space="preserve">2.1. Требования к участнику процедуры сбора предложений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Участником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</w:t>
      </w:r>
      <w:r>
        <w:rPr>
          <w:rFonts w:ascii="Times New Roman" w:hAnsi="Times New Roman"/>
          <w:sz w:val="24"/>
          <w:szCs w:val="24"/>
        </w:rPr>
        <w:t xml:space="preserve">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Участник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должен обладать гражданской правоспособностью в полном объеме, в том числе: </w:t>
      </w:r>
    </w:p>
    <w:p w:rsidR="00A3519D" w:rsidRPr="00436200" w:rsidRDefault="00A3519D" w:rsidP="000F2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</w:t>
      </w:r>
      <w:r w:rsidRPr="00C07F9C">
        <w:rPr>
          <w:color w:val="1F497D"/>
        </w:rPr>
        <w:t xml:space="preserve"> </w:t>
      </w:r>
      <w:r w:rsidRPr="00C07F9C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36200">
        <w:rPr>
          <w:rFonts w:ascii="Times New Roman" w:hAnsi="Times New Roman"/>
          <w:color w:val="000000"/>
          <w:sz w:val="24"/>
          <w:szCs w:val="24"/>
        </w:rPr>
        <w:t xml:space="preserve">в установленном в стране расположения юридического лица порядке (для иностранных участников – юридических лиц); </w:t>
      </w:r>
    </w:p>
    <w:p w:rsidR="00A3519D" w:rsidRPr="00EC68D2" w:rsidRDefault="00A3519D" w:rsidP="000F2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не находиться в процессе ликвидации или банкротства и не быть признанным по решению арбитражного суда несостоятельным (банкротом); </w:t>
      </w:r>
    </w:p>
    <w:p w:rsidR="00A3519D" w:rsidRPr="008A0F94" w:rsidRDefault="00A3519D" w:rsidP="008A0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</w:t>
      </w:r>
      <w:r>
        <w:rPr>
          <w:rFonts w:ascii="Times New Roman" w:hAnsi="Times New Roman"/>
          <w:sz w:val="24"/>
          <w:szCs w:val="24"/>
        </w:rPr>
        <w:t>льность которой приостановлена.</w:t>
      </w:r>
    </w:p>
    <w:p w:rsidR="00A3519D" w:rsidRPr="008A0F94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F94">
        <w:rPr>
          <w:rFonts w:ascii="Times New Roman" w:hAnsi="Times New Roman"/>
          <w:b/>
          <w:sz w:val="24"/>
          <w:szCs w:val="24"/>
        </w:rPr>
        <w:t>2.2. Документы, прилагаемые к заявке (предложению по цене)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2.2.1. </w:t>
      </w:r>
      <w:r w:rsidRPr="00EC68D2">
        <w:rPr>
          <w:rFonts w:ascii="Times New Roman" w:hAnsi="Times New Roman"/>
          <w:sz w:val="24"/>
          <w:szCs w:val="24"/>
        </w:rPr>
        <w:t>Под заявкой понимается представляемое участником</w:t>
      </w:r>
      <w:r w:rsidRPr="006E1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с использованием функционала и в соответствии с регламентом</w:t>
      </w:r>
      <w:r>
        <w:rPr>
          <w:rFonts w:ascii="Times New Roman" w:hAnsi="Times New Roman"/>
          <w:sz w:val="24"/>
          <w:szCs w:val="24"/>
        </w:rPr>
        <w:t xml:space="preserve"> ЭТП  предложение о цене, которое состоит из электронных документов.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2.2.2. </w:t>
      </w:r>
      <w:r w:rsidRPr="00EC68D2">
        <w:rPr>
          <w:rFonts w:ascii="Times New Roman" w:hAnsi="Times New Roman"/>
          <w:sz w:val="24"/>
          <w:szCs w:val="24"/>
        </w:rPr>
        <w:t xml:space="preserve">Для юридических лиц: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 </w:t>
      </w:r>
      <w:r w:rsidRPr="00EC68D2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(предложение о цене)</w:t>
      </w:r>
      <w:r w:rsidRPr="00EC68D2">
        <w:rPr>
          <w:rFonts w:ascii="Times New Roman" w:hAnsi="Times New Roman"/>
          <w:sz w:val="24"/>
          <w:szCs w:val="24"/>
        </w:rPr>
        <w:t xml:space="preserve">, составленная по Форме № 1, являющейся приложением к Документации. 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 Выписка</w:t>
      </w:r>
      <w:r w:rsidRPr="007E64AA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</w:t>
      </w:r>
      <w:r>
        <w:rPr>
          <w:rFonts w:ascii="Times New Roman" w:hAnsi="Times New Roman"/>
          <w:sz w:val="24"/>
          <w:szCs w:val="24"/>
        </w:rPr>
        <w:t>х лиц или нотариально заверенная копия</w:t>
      </w:r>
      <w:r w:rsidRPr="007E64AA">
        <w:rPr>
          <w:rFonts w:ascii="Times New Roman" w:hAnsi="Times New Roman"/>
          <w:sz w:val="24"/>
          <w:szCs w:val="24"/>
        </w:rPr>
        <w:t xml:space="preserve"> такой выписки</w:t>
      </w:r>
      <w:r>
        <w:rPr>
          <w:rFonts w:ascii="Times New Roman" w:hAnsi="Times New Roman"/>
          <w:sz w:val="24"/>
          <w:szCs w:val="24"/>
        </w:rPr>
        <w:t>,</w:t>
      </w:r>
      <w:r w:rsidRPr="007E64AA">
        <w:rPr>
          <w:rFonts w:ascii="Times New Roman" w:hAnsi="Times New Roman"/>
          <w:sz w:val="24"/>
          <w:szCs w:val="24"/>
        </w:rPr>
        <w:t xml:space="preserve"> полученная не ранее чем за один месяц до дня размещения извещения о п</w:t>
      </w:r>
      <w:r>
        <w:rPr>
          <w:rFonts w:ascii="Times New Roman" w:hAnsi="Times New Roman"/>
          <w:sz w:val="24"/>
          <w:szCs w:val="24"/>
        </w:rPr>
        <w:t>роведении процедуры сбора предложений на сайте ЭТП;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 </w:t>
      </w:r>
      <w:r w:rsidRPr="00EC68D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  <w:r w:rsidRPr="00EC68D2">
        <w:rPr>
          <w:rFonts w:ascii="Times New Roman" w:hAnsi="Times New Roman"/>
          <w:sz w:val="24"/>
          <w:szCs w:val="24"/>
        </w:rPr>
        <w:t xml:space="preserve">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иное лицо, заявка на участие в </w:t>
      </w:r>
      <w:r>
        <w:rPr>
          <w:rFonts w:ascii="Times New Roman" w:hAnsi="Times New Roman"/>
          <w:sz w:val="24"/>
          <w:szCs w:val="24"/>
        </w:rPr>
        <w:t>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Претендента, заверенную печатью и подписанную руководителем Претендента</w:t>
      </w:r>
      <w:r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EC68D2">
        <w:rPr>
          <w:rFonts w:ascii="Times New Roman" w:hAnsi="Times New Roman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доверенности.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>
        <w:rPr>
          <w:rFonts w:ascii="Times New Roman" w:hAnsi="Times New Roman"/>
          <w:sz w:val="24"/>
          <w:szCs w:val="24"/>
        </w:rPr>
        <w:t>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подтверждающий полномочия такого лица.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г). </w:t>
      </w:r>
      <w:r w:rsidRPr="00EC68D2">
        <w:rPr>
          <w:rFonts w:ascii="Times New Roman" w:hAnsi="Times New Roman"/>
          <w:sz w:val="24"/>
          <w:szCs w:val="24"/>
        </w:rPr>
        <w:t xml:space="preserve"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доверенности). </w:t>
      </w:r>
    </w:p>
    <w:p w:rsidR="00A3519D" w:rsidRDefault="00A3519D" w:rsidP="000F2D0B">
      <w:pPr>
        <w:pStyle w:val="ac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C68D2">
        <w:rPr>
          <w:rFonts w:ascii="Times New Roman" w:hAnsi="Times New Roman"/>
          <w:sz w:val="24"/>
          <w:szCs w:val="24"/>
        </w:rPr>
        <w:t>) заявление,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</w:t>
      </w:r>
      <w:r w:rsidRPr="000F2D0B">
        <w:rPr>
          <w:rFonts w:ascii="Times New Roman" w:hAnsi="Times New Roman"/>
          <w:sz w:val="24"/>
          <w:szCs w:val="24"/>
        </w:rPr>
        <w:t xml:space="preserve"> </w:t>
      </w:r>
      <w:r w:rsidRPr="00EC68D2">
        <w:rPr>
          <w:rFonts w:ascii="Times New Roman" w:hAnsi="Times New Roman"/>
          <w:sz w:val="24"/>
          <w:szCs w:val="24"/>
        </w:rPr>
        <w:lastRenderedPageBreak/>
        <w:t xml:space="preserve">предусмотренном </w:t>
      </w:r>
      <w:hyperlink r:id="rId36" w:history="1">
        <w:r w:rsidRPr="00EC68D2">
          <w:rPr>
            <w:rFonts w:ascii="Times New Roman" w:hAnsi="Times New Roman"/>
            <w:sz w:val="24"/>
            <w:szCs w:val="24"/>
          </w:rPr>
          <w:t>Кодексом</w:t>
        </w:r>
      </w:hyperlink>
      <w:r w:rsidRPr="00EC68D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3519D" w:rsidRPr="00EC68D2" w:rsidRDefault="00A3519D" w:rsidP="000F2D0B">
      <w:pPr>
        <w:pStyle w:val="ac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DA5F75">
        <w:rPr>
          <w:rFonts w:ascii="Times New Roman" w:hAnsi="Times New Roman"/>
          <w:sz w:val="24"/>
          <w:szCs w:val="24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 1 и 2</w:t>
      </w:r>
      <w:r>
        <w:rPr>
          <w:rFonts w:ascii="Times New Roman" w:hAnsi="Times New Roman"/>
          <w:sz w:val="24"/>
          <w:szCs w:val="24"/>
        </w:rPr>
        <w:t>, при наличии</w:t>
      </w:r>
      <w:r w:rsidRPr="00DA5F75">
        <w:rPr>
          <w:rFonts w:ascii="Times New Roman" w:hAnsi="Times New Roman"/>
          <w:sz w:val="24"/>
          <w:szCs w:val="24"/>
        </w:rPr>
        <w:t>);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EC68D2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по Форме № 2, являющейся приложением к Документации</w:t>
      </w:r>
      <w:r>
        <w:rPr>
          <w:rFonts w:ascii="Times New Roman" w:hAnsi="Times New Roman"/>
          <w:sz w:val="24"/>
          <w:szCs w:val="24"/>
        </w:rPr>
        <w:t xml:space="preserve"> о проведении</w:t>
      </w:r>
      <w:r w:rsidRPr="00432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2.2.3. Для физических лиц: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 </w:t>
      </w:r>
      <w:r w:rsidRPr="00EC68D2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(предложение о цене)</w:t>
      </w:r>
      <w:r w:rsidRPr="00EC68D2">
        <w:rPr>
          <w:rFonts w:ascii="Times New Roman" w:hAnsi="Times New Roman"/>
          <w:sz w:val="24"/>
          <w:szCs w:val="24"/>
        </w:rPr>
        <w:t>, составленная по Форме № 1, являющейся приложением к Документации.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 </w:t>
      </w:r>
      <w:r w:rsidRPr="00EC68D2">
        <w:rPr>
          <w:rFonts w:ascii="Times New Roman" w:hAnsi="Times New Roman"/>
          <w:sz w:val="24"/>
          <w:szCs w:val="24"/>
        </w:rPr>
        <w:t xml:space="preserve">Копия всех страниц паспорта Претендента и его уполномоченного представителя.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 </w:t>
      </w:r>
      <w:r w:rsidRPr="00EC68D2">
        <w:rPr>
          <w:rFonts w:ascii="Times New Roman" w:hAnsi="Times New Roman"/>
          <w:sz w:val="24"/>
          <w:szCs w:val="24"/>
        </w:rPr>
        <w:t xml:space="preserve"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г). Д</w:t>
      </w:r>
      <w:r w:rsidRPr="001252AF">
        <w:rPr>
          <w:rFonts w:ascii="Times New Roman" w:hAnsi="Times New Roman"/>
          <w:sz w:val="24"/>
          <w:szCs w:val="24"/>
        </w:rPr>
        <w:t xml:space="preserve">ля физических лиц, являющихся индивидуальными предпринимателями - полученную не ранее чем за один месяц до дня размещения извещения о проведении  </w:t>
      </w:r>
      <w:r>
        <w:rPr>
          <w:rFonts w:ascii="Times New Roman" w:hAnsi="Times New Roman"/>
          <w:sz w:val="24"/>
          <w:szCs w:val="24"/>
        </w:rPr>
        <w:t xml:space="preserve">процедуры сбора предложений </w:t>
      </w:r>
      <w:r w:rsidRPr="001252AF">
        <w:rPr>
          <w:rFonts w:ascii="Times New Roman" w:hAnsi="Times New Roman"/>
          <w:sz w:val="24"/>
          <w:szCs w:val="24"/>
        </w:rPr>
        <w:t>на сайте ЭТП выписку из единого государственного реестра индивидуальных предпринимателей или нотариально заверенную копию такой выписки</w:t>
      </w:r>
      <w:r w:rsidRPr="00EC68D2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0F2D0B">
      <w:pPr>
        <w:pStyle w:val="ac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C68D2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 З</w:t>
      </w:r>
      <w:r w:rsidRPr="00EC68D2">
        <w:rPr>
          <w:rFonts w:ascii="Times New Roman" w:hAnsi="Times New Roman"/>
          <w:sz w:val="24"/>
          <w:szCs w:val="24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37" w:history="1">
        <w:r w:rsidRPr="00EC68D2">
          <w:rPr>
            <w:rFonts w:ascii="Times New Roman" w:hAnsi="Times New Roman"/>
            <w:sz w:val="24"/>
            <w:szCs w:val="24"/>
          </w:rPr>
          <w:t>Кодексом</w:t>
        </w:r>
      </w:hyperlink>
      <w:r w:rsidRPr="00EC68D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е). </w:t>
      </w:r>
      <w:r w:rsidRPr="00EC68D2">
        <w:rPr>
          <w:rFonts w:ascii="Times New Roman" w:hAnsi="Times New Roman"/>
          <w:sz w:val="24"/>
          <w:szCs w:val="24"/>
        </w:rPr>
        <w:t>Опись представленных документов, соответствующе оформленная (подпись, печать) Претендентом или его уполномоченным представителем по Форме № 2, являющейся приложением к Документации</w:t>
      </w:r>
      <w:r>
        <w:rPr>
          <w:rFonts w:ascii="Times New Roman" w:hAnsi="Times New Roman"/>
          <w:sz w:val="24"/>
          <w:szCs w:val="24"/>
        </w:rPr>
        <w:t xml:space="preserve"> о проведении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FF7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2.2.4. </w:t>
      </w:r>
      <w:r w:rsidRPr="00EC68D2">
        <w:rPr>
          <w:rFonts w:ascii="Times New Roman" w:hAnsi="Times New Roman"/>
          <w:sz w:val="24"/>
          <w:szCs w:val="24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Документации</w:t>
      </w:r>
      <w:r>
        <w:rPr>
          <w:rFonts w:ascii="Times New Roman" w:hAnsi="Times New Roman"/>
          <w:sz w:val="24"/>
          <w:szCs w:val="24"/>
        </w:rPr>
        <w:t xml:space="preserve"> о проведении</w:t>
      </w:r>
      <w:r w:rsidRPr="00432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</w:t>
      </w:r>
    </w:p>
    <w:p w:rsidR="00A3519D" w:rsidRPr="00EC68D2" w:rsidRDefault="00A3519D" w:rsidP="00FF7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</w:t>
      </w:r>
      <w:r w:rsidRPr="00EC68D2">
        <w:rPr>
          <w:rFonts w:ascii="Times New Roman" w:hAnsi="Times New Roman"/>
          <w:sz w:val="24"/>
          <w:szCs w:val="24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надлежащим образом заверенный перевод на русский язык. В случаях, установленных законом, документы должны быть апостилированы. </w:t>
      </w:r>
    </w:p>
    <w:p w:rsidR="00A3519D" w:rsidRDefault="00A3519D" w:rsidP="008A0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2.2.6. </w:t>
      </w:r>
      <w:r w:rsidRPr="00EC68D2">
        <w:rPr>
          <w:rFonts w:ascii="Times New Roman" w:hAnsi="Times New Roman"/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 </w:t>
      </w:r>
    </w:p>
    <w:p w:rsidR="00A3519D" w:rsidRPr="007731BE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1BE">
        <w:rPr>
          <w:rFonts w:ascii="Times New Roman" w:hAnsi="Times New Roman"/>
          <w:b/>
          <w:sz w:val="24"/>
          <w:szCs w:val="24"/>
        </w:rPr>
        <w:t xml:space="preserve">2.3. Подача заявок (предложений о цене). </w:t>
      </w:r>
    </w:p>
    <w:p w:rsidR="00A3519D" w:rsidRPr="001252AF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2.3.1. </w:t>
      </w:r>
      <w:r w:rsidRPr="001252AF">
        <w:rPr>
          <w:rFonts w:ascii="Times New Roman" w:hAnsi="Times New Roman"/>
          <w:sz w:val="24"/>
          <w:szCs w:val="24"/>
        </w:rPr>
        <w:t>Для участия в</w:t>
      </w:r>
      <w:r w:rsidRPr="00432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процедуре сбора предложений</w:t>
      </w:r>
      <w:r w:rsidRPr="001252AF">
        <w:rPr>
          <w:rFonts w:ascii="Times New Roman" w:hAnsi="Times New Roman"/>
          <w:sz w:val="24"/>
          <w:szCs w:val="24"/>
        </w:rPr>
        <w:t xml:space="preserve"> Претендентам не</w:t>
      </w:r>
      <w:r>
        <w:rPr>
          <w:rFonts w:ascii="Times New Roman" w:hAnsi="Times New Roman"/>
          <w:sz w:val="24"/>
          <w:szCs w:val="24"/>
        </w:rPr>
        <w:t xml:space="preserve">обходимо быть аккредитованными </w:t>
      </w:r>
      <w:r w:rsidRPr="001252AF">
        <w:rPr>
          <w:rFonts w:ascii="Times New Roman" w:hAnsi="Times New Roman"/>
          <w:sz w:val="24"/>
          <w:szCs w:val="24"/>
        </w:rPr>
        <w:t>на ЭТП в соответствии с правилами данной площадки.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2.3.2. </w:t>
      </w:r>
      <w:r w:rsidRPr="001252AF">
        <w:rPr>
          <w:rFonts w:ascii="Times New Roman" w:hAnsi="Times New Roman"/>
          <w:bCs/>
          <w:sz w:val="24"/>
          <w:szCs w:val="24"/>
        </w:rPr>
        <w:t>З</w:t>
      </w:r>
      <w:r w:rsidRPr="001252AF">
        <w:rPr>
          <w:rFonts w:ascii="Times New Roman" w:hAnsi="Times New Roman"/>
          <w:sz w:val="24"/>
          <w:szCs w:val="24"/>
        </w:rPr>
        <w:t xml:space="preserve">аявки </w:t>
      </w:r>
      <w:r>
        <w:rPr>
          <w:rFonts w:ascii="Times New Roman" w:hAnsi="Times New Roman"/>
          <w:sz w:val="24"/>
          <w:szCs w:val="24"/>
        </w:rPr>
        <w:t xml:space="preserve">(предложения о цене) </w:t>
      </w:r>
      <w:r w:rsidRPr="001252AF">
        <w:rPr>
          <w:rFonts w:ascii="Times New Roman" w:hAnsi="Times New Roman"/>
          <w:sz w:val="24"/>
          <w:szCs w:val="24"/>
        </w:rPr>
        <w:t>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r>
        <w:rPr>
          <w:rFonts w:ascii="Times New Roman" w:hAnsi="Times New Roman"/>
          <w:sz w:val="24"/>
          <w:szCs w:val="24"/>
        </w:rPr>
        <w:t xml:space="preserve"> купли-продажи акций АО «БАЭС-2»</w:t>
      </w:r>
      <w:r w:rsidRPr="001252AF">
        <w:rPr>
          <w:rFonts w:ascii="Times New Roman" w:hAnsi="Times New Roman"/>
          <w:sz w:val="24"/>
          <w:szCs w:val="24"/>
        </w:rPr>
        <w:t xml:space="preserve">. Участие в </w:t>
      </w:r>
      <w:r>
        <w:rPr>
          <w:rFonts w:ascii="Times New Roman" w:hAnsi="Times New Roman"/>
          <w:sz w:val="24"/>
          <w:szCs w:val="24"/>
        </w:rPr>
        <w:t xml:space="preserve">процедуре сбора предложений </w:t>
      </w:r>
      <w:r w:rsidRPr="001252AF">
        <w:rPr>
          <w:rFonts w:ascii="Times New Roman" w:hAnsi="Times New Roman"/>
          <w:sz w:val="24"/>
          <w:szCs w:val="24"/>
        </w:rPr>
        <w:t>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2.3.3. </w:t>
      </w:r>
      <w:r w:rsidRPr="00EE7DF0"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(предложения о цене) </w:t>
      </w:r>
      <w:r w:rsidRPr="00EE7DF0">
        <w:rPr>
          <w:rFonts w:ascii="Times New Roman" w:hAnsi="Times New Roman"/>
          <w:sz w:val="24"/>
          <w:szCs w:val="24"/>
        </w:rPr>
        <w:t xml:space="preserve">должны быть поданы посредством программных и технических средств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EE7DF0">
        <w:rPr>
          <w:rFonts w:ascii="Times New Roman" w:hAnsi="Times New Roman"/>
          <w:sz w:val="24"/>
          <w:szCs w:val="24"/>
        </w:rPr>
        <w:t>в форме одного электронного документа или нескольких электронных документов (сканированных копий оригиналов) согласно регламенту</w:t>
      </w:r>
      <w:r>
        <w:rPr>
          <w:rFonts w:ascii="Times New Roman" w:hAnsi="Times New Roman"/>
          <w:sz w:val="24"/>
          <w:szCs w:val="24"/>
        </w:rPr>
        <w:t xml:space="preserve"> ЭТП</w:t>
      </w:r>
      <w:r w:rsidRPr="00EE7DF0">
        <w:rPr>
          <w:rFonts w:ascii="Times New Roman" w:hAnsi="Times New Roman"/>
          <w:sz w:val="24"/>
          <w:szCs w:val="24"/>
        </w:rPr>
        <w:t xml:space="preserve">. Заявки должны быть </w:t>
      </w:r>
      <w:r>
        <w:rPr>
          <w:rFonts w:ascii="Times New Roman" w:hAnsi="Times New Roman"/>
          <w:sz w:val="24"/>
          <w:szCs w:val="24"/>
        </w:rPr>
        <w:t xml:space="preserve">поданы не ранее и не позднее срока, указанного в извещении о сборе предложений. Заявки, поданные за пределами срока, указанного в извещении о проведении </w:t>
      </w:r>
      <w:r>
        <w:rPr>
          <w:rFonts w:ascii="Times New Roman" w:hAnsi="Times New Roman"/>
          <w:sz w:val="24"/>
          <w:szCs w:val="24"/>
        </w:rPr>
        <w:lastRenderedPageBreak/>
        <w:t>процедуры сбора предложений считаются не поданными. Заявка и все документы, входящие в состав заявки, должны быть представлены Претендентом</w:t>
      </w:r>
      <w:r w:rsidRPr="00EE7DF0"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EE7DF0">
        <w:rPr>
          <w:rFonts w:ascii="Times New Roman" w:hAnsi="Times New Roman"/>
          <w:sz w:val="24"/>
          <w:szCs w:val="24"/>
        </w:rPr>
        <w:t>в отсканированном виде</w:t>
      </w:r>
      <w:r>
        <w:rPr>
          <w:rFonts w:ascii="Times New Roman" w:hAnsi="Times New Roman"/>
          <w:sz w:val="24"/>
          <w:szCs w:val="24"/>
        </w:rPr>
        <w:t xml:space="preserve"> в формате </w:t>
      </w:r>
      <w:r w:rsidRPr="00DD69CE">
        <w:rPr>
          <w:rFonts w:ascii="Times New Roman" w:hAnsi="Times New Roman"/>
          <w:sz w:val="24"/>
          <w:szCs w:val="24"/>
        </w:rPr>
        <w:t>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A3519D" w:rsidRPr="00D87A11" w:rsidRDefault="00A3519D" w:rsidP="00D87A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9CE">
        <w:rPr>
          <w:rFonts w:ascii="Times New Roman" w:hAnsi="Times New Roman"/>
          <w:sz w:val="24"/>
          <w:szCs w:val="24"/>
        </w:rPr>
        <w:t xml:space="preserve">Каждый отдельный документ должен быть отсканирован и загружен в систему подачи документов </w:t>
      </w:r>
      <w:r>
        <w:rPr>
          <w:rFonts w:ascii="Times New Roman" w:hAnsi="Times New Roman"/>
          <w:sz w:val="24"/>
          <w:szCs w:val="24"/>
        </w:rPr>
        <w:t xml:space="preserve">ЭТП в виде отдельного файла или виде архива. </w:t>
      </w:r>
      <w:r>
        <w:rPr>
          <w:rFonts w:ascii="Times New Roman" w:hAnsi="Times New Roman"/>
          <w:bCs/>
          <w:sz w:val="24"/>
          <w:szCs w:val="24"/>
        </w:rPr>
        <w:t>П</w:t>
      </w:r>
      <w:r w:rsidRPr="00DD69CE">
        <w:rPr>
          <w:rFonts w:ascii="Times New Roman" w:hAnsi="Times New Roman"/>
          <w:bCs/>
          <w:sz w:val="24"/>
          <w:szCs w:val="24"/>
        </w:rPr>
        <w:t xml:space="preserve">ри этом размещение на </w:t>
      </w:r>
      <w:r>
        <w:rPr>
          <w:rFonts w:ascii="Times New Roman" w:hAnsi="Times New Roman"/>
          <w:bCs/>
          <w:sz w:val="24"/>
          <w:szCs w:val="24"/>
        </w:rPr>
        <w:t xml:space="preserve">ЭТП </w:t>
      </w:r>
      <w:r w:rsidRPr="00DD69CE">
        <w:rPr>
          <w:rFonts w:ascii="Times New Roman" w:hAnsi="Times New Roman"/>
          <w:bCs/>
          <w:sz w:val="24"/>
          <w:szCs w:val="24"/>
        </w:rPr>
        <w:t>архивов, разделенных на несколько частей, открытие каждой из которых по отдельности невозможно,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2.3.5. </w:t>
      </w:r>
      <w:r w:rsidRPr="00EC68D2">
        <w:rPr>
          <w:rFonts w:ascii="Times New Roman" w:hAnsi="Times New Roman"/>
          <w:sz w:val="24"/>
          <w:szCs w:val="24"/>
        </w:rPr>
        <w:t>Правила регистрации и аккредитации Претендента на</w:t>
      </w:r>
      <w:r>
        <w:rPr>
          <w:rFonts w:ascii="Times New Roman" w:hAnsi="Times New Roman"/>
          <w:sz w:val="24"/>
          <w:szCs w:val="24"/>
        </w:rPr>
        <w:t xml:space="preserve"> ЭТП </w:t>
      </w:r>
      <w:r w:rsidRPr="00EC68D2">
        <w:rPr>
          <w:rFonts w:ascii="Times New Roman" w:hAnsi="Times New Roman"/>
          <w:sz w:val="24"/>
          <w:szCs w:val="24"/>
        </w:rPr>
        <w:t>определяются регламентом работы и инструкциями данной электронной торговой площадки</w:t>
      </w:r>
      <w:r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 Организатор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не несет ответственности, если заявка</w:t>
      </w:r>
      <w:r>
        <w:rPr>
          <w:rFonts w:ascii="Times New Roman" w:hAnsi="Times New Roman"/>
          <w:sz w:val="24"/>
          <w:szCs w:val="24"/>
        </w:rPr>
        <w:t xml:space="preserve"> (предложение)</w:t>
      </w:r>
      <w:r w:rsidRPr="00EC68D2">
        <w:rPr>
          <w:rFonts w:ascii="Times New Roman" w:hAnsi="Times New Roman"/>
          <w:sz w:val="24"/>
          <w:szCs w:val="24"/>
        </w:rPr>
        <w:t xml:space="preserve">, отправленная через сайт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EC68D2">
        <w:rPr>
          <w:rFonts w:ascii="Times New Roman" w:hAnsi="Times New Roman"/>
          <w:sz w:val="24"/>
          <w:szCs w:val="24"/>
        </w:rPr>
        <w:t>по техническим причинам не получена или получена по истечении срока приема заявок</w:t>
      </w:r>
      <w:r>
        <w:rPr>
          <w:rFonts w:ascii="Times New Roman" w:hAnsi="Times New Roman"/>
          <w:sz w:val="24"/>
          <w:szCs w:val="24"/>
        </w:rPr>
        <w:t xml:space="preserve"> (предложений)</w:t>
      </w:r>
      <w:r w:rsidRPr="00EC68D2">
        <w:rPr>
          <w:rFonts w:ascii="Times New Roman" w:hAnsi="Times New Roman"/>
          <w:sz w:val="24"/>
          <w:szCs w:val="24"/>
        </w:rPr>
        <w:t xml:space="preserve">. </w:t>
      </w:r>
    </w:p>
    <w:p w:rsidR="00A3519D" w:rsidRPr="00EC68D2" w:rsidRDefault="00A3519D" w:rsidP="008A0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2.3.7. </w:t>
      </w:r>
      <w:r w:rsidRPr="00EC68D2">
        <w:rPr>
          <w:rFonts w:ascii="Times New Roman" w:hAnsi="Times New Roman"/>
          <w:sz w:val="24"/>
          <w:szCs w:val="24"/>
        </w:rPr>
        <w:t>Каж</w:t>
      </w:r>
      <w:r>
        <w:rPr>
          <w:rFonts w:ascii="Times New Roman" w:hAnsi="Times New Roman"/>
          <w:sz w:val="24"/>
          <w:szCs w:val="24"/>
        </w:rPr>
        <w:t>дый Претендент вправе подать несколько заявок на участие в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7AEE">
        <w:rPr>
          <w:rFonts w:ascii="Times New Roman" w:hAnsi="Times New Roman"/>
          <w:b/>
          <w:sz w:val="24"/>
          <w:szCs w:val="24"/>
        </w:rPr>
        <w:t xml:space="preserve">2.4. Изменение и отзыв заявки </w:t>
      </w:r>
      <w:r>
        <w:rPr>
          <w:rFonts w:ascii="Times New Roman" w:hAnsi="Times New Roman"/>
          <w:b/>
          <w:sz w:val="24"/>
          <w:szCs w:val="24"/>
        </w:rPr>
        <w:t>(</w:t>
      </w:r>
      <w:r w:rsidRPr="005F7AEE">
        <w:rPr>
          <w:rFonts w:ascii="Times New Roman" w:hAnsi="Times New Roman"/>
          <w:b/>
          <w:sz w:val="24"/>
          <w:szCs w:val="24"/>
        </w:rPr>
        <w:t>предложений</w:t>
      </w:r>
      <w:r>
        <w:rPr>
          <w:rFonts w:ascii="Times New Roman" w:hAnsi="Times New Roman"/>
          <w:b/>
          <w:sz w:val="24"/>
          <w:szCs w:val="24"/>
        </w:rPr>
        <w:t xml:space="preserve"> о цене)</w:t>
      </w:r>
      <w:r w:rsidRPr="005F7AEE">
        <w:rPr>
          <w:rFonts w:ascii="Times New Roman" w:hAnsi="Times New Roman"/>
          <w:b/>
          <w:sz w:val="24"/>
          <w:szCs w:val="24"/>
        </w:rPr>
        <w:t>.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2.4.1. </w:t>
      </w:r>
      <w:r w:rsidRPr="00EC68D2">
        <w:rPr>
          <w:rFonts w:ascii="Times New Roman" w:hAnsi="Times New Roman"/>
          <w:sz w:val="24"/>
          <w:szCs w:val="24"/>
        </w:rPr>
        <w:t>Претендент, подавший заявку</w:t>
      </w:r>
      <w:r>
        <w:rPr>
          <w:rFonts w:ascii="Times New Roman" w:hAnsi="Times New Roman"/>
          <w:sz w:val="24"/>
          <w:szCs w:val="24"/>
        </w:rPr>
        <w:t xml:space="preserve"> (предложение о цене)</w:t>
      </w:r>
      <w:r w:rsidRPr="00EC68D2">
        <w:rPr>
          <w:rFonts w:ascii="Times New Roman" w:hAnsi="Times New Roman"/>
          <w:sz w:val="24"/>
          <w:szCs w:val="24"/>
        </w:rPr>
        <w:t xml:space="preserve">, вправе изменить или отозвать свою заявку в соответствии с регламентом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EC68D2">
        <w:rPr>
          <w:rFonts w:ascii="Times New Roman" w:hAnsi="Times New Roman"/>
          <w:sz w:val="24"/>
          <w:szCs w:val="24"/>
        </w:rPr>
        <w:t>в любое время после ее подачи, но до истечения срока окончания подачи заявок</w:t>
      </w:r>
      <w:r>
        <w:rPr>
          <w:rFonts w:ascii="Times New Roman" w:hAnsi="Times New Roman"/>
          <w:sz w:val="24"/>
          <w:szCs w:val="24"/>
        </w:rPr>
        <w:t xml:space="preserve"> (предложений по цене)</w:t>
      </w:r>
      <w:r w:rsidRPr="00EC68D2">
        <w:rPr>
          <w:rFonts w:ascii="Times New Roman" w:hAnsi="Times New Roman"/>
          <w:sz w:val="24"/>
          <w:szCs w:val="24"/>
        </w:rPr>
        <w:t xml:space="preserve">. </w:t>
      </w:r>
    </w:p>
    <w:p w:rsidR="00A3519D" w:rsidRPr="00EC68D2" w:rsidRDefault="00A3519D" w:rsidP="008A0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2.4.2. </w:t>
      </w:r>
      <w:r w:rsidRPr="00EC68D2">
        <w:rPr>
          <w:rFonts w:ascii="Times New Roman" w:hAnsi="Times New Roman"/>
          <w:sz w:val="24"/>
          <w:szCs w:val="24"/>
        </w:rPr>
        <w:t xml:space="preserve">Порядок изменения </w:t>
      </w:r>
      <w:r>
        <w:rPr>
          <w:rFonts w:ascii="Times New Roman" w:hAnsi="Times New Roman"/>
          <w:sz w:val="24"/>
          <w:szCs w:val="24"/>
        </w:rPr>
        <w:t>или отзыва заявок (предложений о цене)</w:t>
      </w:r>
      <w:r w:rsidRPr="00EC68D2">
        <w:rPr>
          <w:rFonts w:ascii="Times New Roman" w:hAnsi="Times New Roman"/>
          <w:sz w:val="24"/>
          <w:szCs w:val="24"/>
        </w:rPr>
        <w:t>, поданных на</w:t>
      </w:r>
      <w:r>
        <w:rPr>
          <w:rFonts w:ascii="Times New Roman" w:hAnsi="Times New Roman"/>
          <w:sz w:val="24"/>
          <w:szCs w:val="24"/>
        </w:rPr>
        <w:t xml:space="preserve"> ЭТП</w:t>
      </w:r>
      <w:r w:rsidRPr="00EC68D2">
        <w:rPr>
          <w:rFonts w:ascii="Times New Roman" w:hAnsi="Times New Roman"/>
          <w:sz w:val="24"/>
          <w:szCs w:val="24"/>
        </w:rPr>
        <w:t>, определяется и осуществляется в соответствии с регламентом площадки</w:t>
      </w:r>
      <w:r>
        <w:t xml:space="preserve"> </w:t>
      </w:r>
      <w:r>
        <w:rPr>
          <w:rStyle w:val="af5"/>
          <w:rFonts w:ascii="Times New Roman" w:hAnsi="Times New Roman"/>
          <w:sz w:val="24"/>
          <w:szCs w:val="24"/>
          <w:u w:val="none"/>
        </w:rPr>
        <w:t>«</w:t>
      </w:r>
      <w:r>
        <w:rPr>
          <w:rFonts w:ascii="Times New Roman" w:hAnsi="Times New Roman"/>
          <w:bCs/>
          <w:sz w:val="24"/>
          <w:szCs w:val="24"/>
        </w:rPr>
        <w:t>ООО «Фабрикант.ру</w:t>
      </w:r>
      <w:r>
        <w:rPr>
          <w:rFonts w:ascii="Times New Roman" w:hAnsi="Times New Roman"/>
          <w:sz w:val="24"/>
          <w:szCs w:val="24"/>
        </w:rPr>
        <w:t>».</w:t>
      </w:r>
    </w:p>
    <w:p w:rsidR="00A3519D" w:rsidRPr="005F7AEE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7AEE">
        <w:rPr>
          <w:rFonts w:ascii="Times New Roman" w:hAnsi="Times New Roman"/>
          <w:b/>
          <w:sz w:val="24"/>
          <w:szCs w:val="24"/>
        </w:rPr>
        <w:t>2.5. Опоздав</w:t>
      </w:r>
      <w:r>
        <w:rPr>
          <w:rFonts w:ascii="Times New Roman" w:hAnsi="Times New Roman"/>
          <w:b/>
          <w:sz w:val="24"/>
          <w:szCs w:val="24"/>
        </w:rPr>
        <w:t>шие заявки (предложения о цене)</w:t>
      </w:r>
      <w:r w:rsidRPr="005F7AEE">
        <w:rPr>
          <w:rFonts w:ascii="Times New Roman" w:hAnsi="Times New Roman"/>
          <w:b/>
          <w:sz w:val="24"/>
          <w:szCs w:val="24"/>
        </w:rPr>
        <w:t xml:space="preserve">. 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2.5.1. </w:t>
      </w:r>
      <w:r w:rsidRPr="00EC68D2">
        <w:rPr>
          <w:rFonts w:ascii="Times New Roman" w:hAnsi="Times New Roman"/>
          <w:sz w:val="24"/>
          <w:szCs w:val="24"/>
        </w:rPr>
        <w:t xml:space="preserve">У Претендентов отсутствует возможность подать заявку на участие в </w:t>
      </w:r>
      <w:r>
        <w:rPr>
          <w:rFonts w:ascii="Times New Roman" w:hAnsi="Times New Roman"/>
          <w:sz w:val="24"/>
          <w:szCs w:val="24"/>
        </w:rPr>
        <w:t>сборе предложений</w:t>
      </w:r>
      <w:r w:rsidRPr="00EC68D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EC68D2">
        <w:rPr>
          <w:rFonts w:ascii="Times New Roman" w:hAnsi="Times New Roman"/>
          <w:sz w:val="24"/>
          <w:szCs w:val="24"/>
        </w:rPr>
        <w:t>после окончания срока подачи заявок на участие в</w:t>
      </w:r>
      <w:r>
        <w:rPr>
          <w:rFonts w:ascii="Times New Roman" w:hAnsi="Times New Roman"/>
          <w:sz w:val="24"/>
          <w:szCs w:val="24"/>
        </w:rPr>
        <w:t xml:space="preserve"> данной процедуре</w:t>
      </w:r>
      <w:r w:rsidRPr="00EC68D2">
        <w:rPr>
          <w:rFonts w:ascii="Times New Roman" w:hAnsi="Times New Roman"/>
          <w:sz w:val="24"/>
          <w:szCs w:val="24"/>
        </w:rPr>
        <w:t xml:space="preserve">. </w:t>
      </w:r>
    </w:p>
    <w:p w:rsidR="00A3519D" w:rsidRDefault="00A3519D" w:rsidP="000F2D0B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3519D" w:rsidRPr="00EC68D2" w:rsidRDefault="00A3519D" w:rsidP="000F2D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ОПРЕДЕЛЕНИЕ УСЛОВИЙ НАИЛУЧШЕГО ПРЕДЛОЖЕНИЯ ПО ИТОГАМ СБОРА ПРЕДЛОЖЕНИЙ.</w:t>
      </w:r>
    </w:p>
    <w:p w:rsidR="00A3519D" w:rsidRPr="00EE3BF1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3BF1">
        <w:rPr>
          <w:rFonts w:ascii="Times New Roman" w:hAnsi="Times New Roman"/>
          <w:b/>
          <w:sz w:val="24"/>
          <w:szCs w:val="24"/>
        </w:rPr>
        <w:t>3.1.  Рассмотрение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BF1">
        <w:rPr>
          <w:rFonts w:ascii="Times New Roman" w:hAnsi="Times New Roman"/>
          <w:b/>
          <w:sz w:val="24"/>
          <w:szCs w:val="24"/>
        </w:rPr>
        <w:t>заявок (предложений о цене)</w:t>
      </w:r>
      <w:r>
        <w:rPr>
          <w:rFonts w:ascii="Times New Roman" w:hAnsi="Times New Roman"/>
          <w:b/>
          <w:sz w:val="24"/>
          <w:szCs w:val="24"/>
        </w:rPr>
        <w:t xml:space="preserve"> (отборочная стадия)</w:t>
      </w:r>
      <w:r w:rsidRPr="00EE3BF1">
        <w:rPr>
          <w:rFonts w:ascii="Times New Roman" w:hAnsi="Times New Roman"/>
          <w:b/>
          <w:sz w:val="24"/>
          <w:szCs w:val="24"/>
        </w:rPr>
        <w:t xml:space="preserve">. 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 В день, указанный в Извещении </w:t>
      </w:r>
      <w:r w:rsidRPr="00EC68D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C68D2">
        <w:rPr>
          <w:rFonts w:ascii="Times New Roman" w:hAnsi="Times New Roman"/>
          <w:sz w:val="24"/>
          <w:szCs w:val="24"/>
        </w:rPr>
        <w:t xml:space="preserve">Документации, </w:t>
      </w:r>
      <w:r>
        <w:rPr>
          <w:rFonts w:ascii="Times New Roman" w:hAnsi="Times New Roman"/>
          <w:sz w:val="24"/>
          <w:szCs w:val="24"/>
        </w:rPr>
        <w:t>Комиссия</w:t>
      </w:r>
      <w:r w:rsidRPr="00EC68D2">
        <w:rPr>
          <w:rFonts w:ascii="Times New Roman" w:hAnsi="Times New Roman"/>
          <w:sz w:val="24"/>
          <w:szCs w:val="24"/>
        </w:rPr>
        <w:t xml:space="preserve"> рассматривает поступившие заявки</w:t>
      </w:r>
      <w:r>
        <w:rPr>
          <w:rFonts w:ascii="Times New Roman" w:hAnsi="Times New Roman"/>
          <w:sz w:val="24"/>
          <w:szCs w:val="24"/>
        </w:rPr>
        <w:t xml:space="preserve"> (предложения о цене)</w:t>
      </w:r>
      <w:r w:rsidRPr="00EC68D2">
        <w:rPr>
          <w:rFonts w:ascii="Times New Roman" w:hAnsi="Times New Roman"/>
          <w:sz w:val="24"/>
          <w:szCs w:val="24"/>
        </w:rPr>
        <w:t xml:space="preserve"> и по результатам рассмотрения заявок принимает решение</w:t>
      </w:r>
      <w:r>
        <w:rPr>
          <w:rFonts w:ascii="Times New Roman" w:hAnsi="Times New Roman"/>
          <w:sz w:val="24"/>
          <w:szCs w:val="24"/>
        </w:rPr>
        <w:t xml:space="preserve"> о признании Претендентов, подавших заявки (предложения о цене), соответствующими требованиям Документации (участниками процедуры сбора предложений).</w:t>
      </w:r>
    </w:p>
    <w:p w:rsidR="00A3519D" w:rsidRPr="00EC68D2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3.1.2. </w:t>
      </w:r>
      <w:r w:rsidRPr="00EC68D2">
        <w:rPr>
          <w:rFonts w:ascii="Times New Roman" w:hAnsi="Times New Roman"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не допускается</w:t>
      </w:r>
      <w:r w:rsidRPr="00EC68D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8D2">
        <w:rPr>
          <w:rFonts w:ascii="Times New Roman" w:hAnsi="Times New Roman"/>
          <w:sz w:val="24"/>
          <w:szCs w:val="24"/>
        </w:rPr>
        <w:t xml:space="preserve">участию в </w:t>
      </w:r>
      <w:r>
        <w:rPr>
          <w:rFonts w:ascii="Times New Roman" w:hAnsi="Times New Roman"/>
          <w:sz w:val="24"/>
          <w:szCs w:val="24"/>
        </w:rPr>
        <w:t xml:space="preserve">сборе предложений, а представленная им заявка (предложении по цене) не рассматривается </w:t>
      </w:r>
      <w:r w:rsidRPr="00EC68D2">
        <w:rPr>
          <w:rFonts w:ascii="Times New Roman" w:hAnsi="Times New Roman"/>
          <w:sz w:val="24"/>
          <w:szCs w:val="24"/>
        </w:rPr>
        <w:t xml:space="preserve">по следующим основаниям: 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заявка на участие в процедуре сбора предложений подана лицом, не уполномоченным Претендентом на осуществление таких действий;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не представлены документы, предусмотренные извещением о сборе предложений, либо они оформлены ненадлежащим образом;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 предложении не указаны все необходимые условия покупки: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цена покупки;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график платежей в случае рассрочки в процентах от покупки (первый платеж не может составлять менее 50% от цены покупки);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порядок обеспечения гарантии полной оплаты в случае рассрочки (независимая гарантия)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</w:t>
      </w:r>
      <w:r w:rsidRPr="00867378">
        <w:rPr>
          <w:rFonts w:ascii="Times New Roman" w:hAnsi="Times New Roman"/>
          <w:sz w:val="24"/>
          <w:szCs w:val="24"/>
        </w:rPr>
        <w:t xml:space="preserve">редоставление Претендентом в заявке на участие в </w:t>
      </w:r>
      <w:r>
        <w:rPr>
          <w:rFonts w:ascii="Times New Roman" w:hAnsi="Times New Roman"/>
          <w:sz w:val="24"/>
          <w:szCs w:val="24"/>
        </w:rPr>
        <w:t xml:space="preserve">сборе предложений </w:t>
      </w:r>
      <w:r w:rsidRPr="00867378">
        <w:rPr>
          <w:rFonts w:ascii="Times New Roman" w:hAnsi="Times New Roman"/>
          <w:sz w:val="24"/>
          <w:szCs w:val="24"/>
        </w:rPr>
        <w:t>недостоверных сведений</w:t>
      </w:r>
      <w:r>
        <w:rPr>
          <w:rFonts w:ascii="Times New Roman" w:hAnsi="Times New Roman"/>
          <w:sz w:val="24"/>
          <w:szCs w:val="24"/>
        </w:rPr>
        <w:t>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заявка на участие в процедуре сбора предложений поступила после срока, указанного в извещении о проведении процедуры сбора предложений, и при этом ранее в установленные сроки поступили иные заявки;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несоответствие заявки с предложением на участие в процедуре сбора предложений требованиям, указанным в настоящей Документации;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sz w:val="24"/>
          <w:szCs w:val="24"/>
        </w:rPr>
        <w:t> </w:t>
      </w:r>
      <w:r w:rsidRPr="006A6EC9">
        <w:rPr>
          <w:rFonts w:ascii="Times New Roman" w:hAnsi="Times New Roman"/>
          <w:sz w:val="24"/>
          <w:szCs w:val="24"/>
        </w:rPr>
        <w:t>по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A3519D" w:rsidRPr="006A6EC9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EC9">
        <w:rPr>
          <w:rFonts w:ascii="Times New Roman" w:hAnsi="Times New Roman"/>
          <w:sz w:val="24"/>
          <w:szCs w:val="24"/>
        </w:rPr>
        <w:t>8) 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A3519D" w:rsidRDefault="00A3519D" w:rsidP="000F2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3.1.3. </w:t>
      </w:r>
      <w:r>
        <w:rPr>
          <w:rFonts w:ascii="Times New Roman" w:hAnsi="Times New Roman"/>
          <w:sz w:val="24"/>
          <w:szCs w:val="24"/>
        </w:rPr>
        <w:t xml:space="preserve">По результатам рассмотрения Комиссией заявок (предложений о цене) формируется протокол </w:t>
      </w:r>
      <w:r w:rsidRPr="00EC68D2">
        <w:rPr>
          <w:rFonts w:ascii="Times New Roman" w:hAnsi="Times New Roman"/>
          <w:sz w:val="24"/>
          <w:szCs w:val="24"/>
        </w:rPr>
        <w:t>рассмотрения заявок</w:t>
      </w:r>
      <w:r>
        <w:rPr>
          <w:rFonts w:ascii="Times New Roman" w:hAnsi="Times New Roman"/>
          <w:sz w:val="24"/>
          <w:szCs w:val="24"/>
        </w:rPr>
        <w:t>. В протоколе проводится перечень принятых заявок с указанием наименований/ФИО Претендентов, признанных участниками процедуры сбора предложений, времени подачи заявок, а также наименования/ФИО Претендентов, которым было отказано в допуске к участию в процедуре сбора предложений с указанием оснований отказа (в т.ч. положений документации о процедуре сбора предложений, которым не соответствует заявка (предложение о цене), положений такой заявки, не соответствующих требованиям Документации).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 В случае принятия к рассмотрению одного предложения о цене приобретения обыкновенных именных бездокументарных акций АО «БАЭС 2» оно признается лучшим.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 В случае принятия к рассмотрению нескольких предложений о цене приобретения акций АО «БАЭС 2», выбирается наилучшее предложение из них. Наилучшее предложение определяется в следующем порядке: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3.1.5.1. При принятии нескольких предложений: предложения с рассрочкой платежа сравниваются между собой и с предложениями без рассрочки платежа по </w:t>
      </w:r>
      <w:r>
        <w:rPr>
          <w:rFonts w:ascii="Times New Roman" w:hAnsi="Times New Roman"/>
          <w:sz w:val="24"/>
          <w:szCs w:val="24"/>
          <w:lang w:val="en-US"/>
        </w:rPr>
        <w:t>NPV</w:t>
      </w:r>
      <w:r>
        <w:rPr>
          <w:rFonts w:ascii="Times New Roman" w:hAnsi="Times New Roman"/>
          <w:sz w:val="24"/>
          <w:szCs w:val="24"/>
        </w:rPr>
        <w:t xml:space="preserve"> со ставкой дисконтирования, определяемой в соответствии со сценарными условиями Госкорпорации «Росатом». Наилучшим предложением является предложение, </w:t>
      </w:r>
      <w:r>
        <w:rPr>
          <w:rFonts w:ascii="Times New Roman" w:hAnsi="Times New Roman"/>
          <w:sz w:val="24"/>
          <w:szCs w:val="24"/>
          <w:lang w:val="en-US"/>
        </w:rPr>
        <w:t>NPV</w:t>
      </w:r>
      <w:r>
        <w:rPr>
          <w:rFonts w:ascii="Times New Roman" w:hAnsi="Times New Roman"/>
          <w:sz w:val="24"/>
          <w:szCs w:val="24"/>
        </w:rPr>
        <w:t xml:space="preserve"> которого выше </w:t>
      </w:r>
      <w:r>
        <w:rPr>
          <w:rFonts w:ascii="Times New Roman" w:hAnsi="Times New Roman"/>
          <w:sz w:val="24"/>
          <w:szCs w:val="24"/>
          <w:lang w:val="en-US"/>
        </w:rPr>
        <w:t>NPV</w:t>
      </w:r>
      <w:r>
        <w:rPr>
          <w:rFonts w:ascii="Times New Roman" w:hAnsi="Times New Roman"/>
          <w:sz w:val="24"/>
          <w:szCs w:val="24"/>
        </w:rPr>
        <w:t xml:space="preserve"> остальных предложений.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3.1.5.2. Формула расчета </w:t>
      </w:r>
      <w:r>
        <w:rPr>
          <w:rFonts w:ascii="Times New Roman" w:hAnsi="Times New Roman"/>
          <w:sz w:val="24"/>
          <w:szCs w:val="24"/>
          <w:lang w:val="en-US"/>
        </w:rPr>
        <w:t>NPV</w:t>
      </w:r>
      <w:r>
        <w:rPr>
          <w:rFonts w:ascii="Times New Roman" w:hAnsi="Times New Roman"/>
          <w:sz w:val="24"/>
          <w:szCs w:val="24"/>
        </w:rPr>
        <w:t xml:space="preserve"> наилучшего предложения:</w:t>
      </w:r>
    </w:p>
    <w:p w:rsidR="00A3519D" w:rsidRPr="009706A4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0576C5" w:rsidRDefault="00A3519D" w:rsidP="002E0496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b/>
          <w:sz w:val="24"/>
          <w:szCs w:val="24"/>
        </w:rPr>
      </w:pPr>
      <w:r w:rsidRPr="000576C5">
        <w:rPr>
          <w:b/>
          <w:sz w:val="24"/>
          <w:szCs w:val="24"/>
          <w:lang w:val="en-US"/>
        </w:rPr>
        <w:t>NPV</w:t>
      </w:r>
      <w:r w:rsidRPr="000576C5">
        <w:rPr>
          <w:b/>
          <w:sz w:val="24"/>
          <w:szCs w:val="24"/>
        </w:rPr>
        <w:t>=</w:t>
      </w:r>
      <w:r w:rsidRPr="000576C5">
        <w:rPr>
          <w:b/>
          <w:position w:val="-28"/>
          <w:sz w:val="24"/>
          <w:szCs w:val="24"/>
          <w:lang w:val="en-US"/>
        </w:rPr>
        <w:object w:dxaOrig="1320" w:dyaOrig="680">
          <v:shape id="_x0000_i1026" type="#_x0000_t75" style="width:83.25pt;height:41.3pt" o:ole="">
            <v:imagedata r:id="rId16" o:title=""/>
          </v:shape>
          <o:OLEObject Type="Embed" ProgID="Equation.3" ShapeID="_x0000_i1026" DrawAspect="Content" ObjectID="_1529153029" r:id="rId38"/>
        </w:object>
      </w:r>
    </w:p>
    <w:p w:rsidR="00A3519D" w:rsidRPr="00D240CB" w:rsidRDefault="00A3519D" w:rsidP="002E0496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33"/>
        <w:rPr>
          <w:sz w:val="24"/>
          <w:szCs w:val="24"/>
        </w:rPr>
      </w:pPr>
      <w:r w:rsidRPr="00D240CB">
        <w:rPr>
          <w:sz w:val="24"/>
          <w:szCs w:val="24"/>
        </w:rPr>
        <w:t>где:</w:t>
      </w:r>
    </w:p>
    <w:p w:rsidR="00A3519D" w:rsidRPr="00D240CB" w:rsidRDefault="00A3519D" w:rsidP="002E0496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0576C5">
        <w:rPr>
          <w:b/>
          <w:sz w:val="24"/>
          <w:szCs w:val="24"/>
          <w:lang w:val="en-US"/>
        </w:rPr>
        <w:t>r</w:t>
      </w:r>
      <w:r w:rsidRPr="00D240CB">
        <w:rPr>
          <w:sz w:val="24"/>
          <w:szCs w:val="24"/>
        </w:rPr>
        <w:t>- ставка дисконтирования, определенная в соответствии со сценариями условиями Госкорпорации «Росатом»;</w:t>
      </w:r>
    </w:p>
    <w:p w:rsidR="00A3519D" w:rsidRPr="00D240CB" w:rsidRDefault="00A3519D" w:rsidP="002E0496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0576C5">
        <w:rPr>
          <w:b/>
          <w:sz w:val="24"/>
          <w:szCs w:val="24"/>
          <w:lang w:val="en-US"/>
        </w:rPr>
        <w:t>n</w:t>
      </w:r>
      <w:r w:rsidRPr="00D240CB">
        <w:rPr>
          <w:sz w:val="24"/>
          <w:szCs w:val="24"/>
        </w:rPr>
        <w:t>- количество лет рассрочки в соответствии со сроком рассрочки поступившего предложения;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C5">
        <w:rPr>
          <w:rFonts w:ascii="Times New Roman" w:hAnsi="Times New Roman"/>
          <w:b/>
          <w:sz w:val="24"/>
          <w:szCs w:val="24"/>
        </w:rPr>
        <w:t>П</w:t>
      </w:r>
      <w:r w:rsidRPr="000576C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40CB">
        <w:rPr>
          <w:rFonts w:ascii="Times New Roman" w:hAnsi="Times New Roman"/>
          <w:sz w:val="24"/>
          <w:szCs w:val="24"/>
        </w:rPr>
        <w:t xml:space="preserve">  - общая сумма платежа в </w:t>
      </w:r>
      <w:r w:rsidRPr="00D240CB">
        <w:rPr>
          <w:rFonts w:ascii="Times New Roman" w:hAnsi="Times New Roman"/>
          <w:sz w:val="24"/>
          <w:szCs w:val="24"/>
          <w:lang w:val="en-US"/>
        </w:rPr>
        <w:t>i</w:t>
      </w:r>
      <w:r w:rsidRPr="00D240CB">
        <w:rPr>
          <w:rFonts w:ascii="Times New Roman" w:hAnsi="Times New Roman"/>
          <w:sz w:val="24"/>
          <w:szCs w:val="24"/>
        </w:rPr>
        <w:t>-ый год рассрочки в соответствии с поступившим предложением.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19D" w:rsidRPr="00EE3BF1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3BF1">
        <w:rPr>
          <w:rFonts w:ascii="Times New Roman" w:hAnsi="Times New Roman"/>
          <w:b/>
          <w:sz w:val="24"/>
          <w:szCs w:val="24"/>
        </w:rPr>
        <w:t xml:space="preserve">3.2. Подведение итогов процедуры сбора предложений. </w:t>
      </w:r>
    </w:p>
    <w:p w:rsidR="00A3519D" w:rsidRPr="00EC68D2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 Рассмотрение поступивших предложений о цене и определение цены наилучшего предложения </w:t>
      </w:r>
      <w:r w:rsidRPr="00EC68D2">
        <w:rPr>
          <w:rFonts w:ascii="Times New Roman" w:hAnsi="Times New Roman"/>
          <w:sz w:val="24"/>
          <w:szCs w:val="24"/>
        </w:rPr>
        <w:t>проводится в день</w:t>
      </w:r>
      <w:r>
        <w:rPr>
          <w:rFonts w:ascii="Times New Roman" w:hAnsi="Times New Roman"/>
          <w:sz w:val="24"/>
          <w:szCs w:val="24"/>
        </w:rPr>
        <w:t>, указанный</w:t>
      </w:r>
      <w:r w:rsidRPr="00EC68D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Извещении </w:t>
      </w:r>
      <w:r w:rsidRPr="00EC68D2">
        <w:rPr>
          <w:rFonts w:ascii="Times New Roman" w:hAnsi="Times New Roman"/>
          <w:sz w:val="24"/>
          <w:szCs w:val="24"/>
        </w:rPr>
        <w:t xml:space="preserve">и Документации. </w:t>
      </w:r>
    </w:p>
    <w:p w:rsidR="00A3519D" w:rsidRPr="00EC68D2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 Процедура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признается несостоявшимся в случаях, если: 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8920E3">
        <w:rPr>
          <w:rFonts w:ascii="Times New Roman" w:hAnsi="Times New Roman"/>
          <w:bCs/>
          <w:sz w:val="24"/>
          <w:szCs w:val="24"/>
        </w:rPr>
        <w:t xml:space="preserve">не подано ни одной заявки на участие в </w:t>
      </w:r>
      <w:r>
        <w:rPr>
          <w:rFonts w:ascii="Times New Roman" w:hAnsi="Times New Roman"/>
          <w:sz w:val="24"/>
          <w:szCs w:val="24"/>
        </w:rPr>
        <w:t>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</w:t>
      </w:r>
      <w:r w:rsidRPr="008920E3">
        <w:rPr>
          <w:rFonts w:ascii="Times New Roman" w:hAnsi="Times New Roman"/>
          <w:sz w:val="24"/>
          <w:szCs w:val="24"/>
        </w:rPr>
        <w:t xml:space="preserve">или по результатам рассмотрения заявок к участию в </w:t>
      </w:r>
      <w:r>
        <w:rPr>
          <w:rFonts w:ascii="Times New Roman" w:hAnsi="Times New Roman"/>
          <w:sz w:val="24"/>
          <w:szCs w:val="24"/>
        </w:rPr>
        <w:t>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</w:t>
      </w:r>
      <w:r w:rsidRPr="008920E3">
        <w:rPr>
          <w:rFonts w:ascii="Times New Roman" w:hAnsi="Times New Roman"/>
          <w:sz w:val="24"/>
          <w:szCs w:val="24"/>
        </w:rPr>
        <w:t>не был допущен ни один Претендент</w:t>
      </w:r>
      <w:r w:rsidRPr="00EC68D2">
        <w:rPr>
          <w:rFonts w:ascii="Times New Roman" w:hAnsi="Times New Roman"/>
          <w:sz w:val="24"/>
          <w:szCs w:val="24"/>
        </w:rPr>
        <w:t>;</w:t>
      </w:r>
    </w:p>
    <w:p w:rsidR="00A3519D" w:rsidRDefault="00A3519D" w:rsidP="00D87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 Итоги проведения процедуры сбора предложений оформляются протоколом, который подписывается Комиссией</w:t>
      </w:r>
      <w:r w:rsidRPr="00FA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3 (трех) рабочих дней с даты подведения итогов. Протокол об итогах проведения процедуры сбора предложений направляется в КО </w:t>
      </w:r>
      <w:r>
        <w:rPr>
          <w:rFonts w:ascii="Times New Roman" w:hAnsi="Times New Roman"/>
          <w:sz w:val="24"/>
          <w:szCs w:val="24"/>
        </w:rPr>
        <w:lastRenderedPageBreak/>
        <w:t>АО «Концерн Росэнергоатом»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 Признание процедуры сбора предложений несостоявшейся</w:t>
      </w:r>
      <w:r w:rsidRPr="00E223A6">
        <w:rPr>
          <w:rFonts w:ascii="Times New Roman" w:hAnsi="Times New Roman"/>
          <w:sz w:val="24"/>
          <w:szCs w:val="24"/>
        </w:rPr>
        <w:t xml:space="preserve"> фиксируется комиссией в протоколе об итогах</w:t>
      </w:r>
      <w:r>
        <w:rPr>
          <w:rFonts w:ascii="Times New Roman" w:hAnsi="Times New Roman"/>
          <w:sz w:val="24"/>
          <w:szCs w:val="24"/>
        </w:rPr>
        <w:t xml:space="preserve"> процедуры сбора предложений</w:t>
      </w:r>
      <w:r w:rsidRPr="00E223A6">
        <w:rPr>
          <w:rFonts w:ascii="Times New Roman" w:hAnsi="Times New Roman"/>
          <w:sz w:val="24"/>
          <w:szCs w:val="24"/>
        </w:rPr>
        <w:t>.</w:t>
      </w:r>
    </w:p>
    <w:p w:rsidR="00A3519D" w:rsidRPr="00EC68D2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 Протоколы, составленные в ходе проведения процедуры сбора предложений, документация о проведении</w:t>
      </w:r>
      <w:r w:rsidRPr="00F11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процедуры сбора предложений, изменения, внесенные в документацию, и разъяснения документации хранятся Организатором процедуры сбора предложений не менее трех лет. </w:t>
      </w:r>
    </w:p>
    <w:p w:rsidR="00A3519D" w:rsidRPr="006A0A77" w:rsidRDefault="00A3519D" w:rsidP="002E04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6.  Протокол об итогах процедуры сбора предложений размещается на сайте, на котором было опубликовано извещение о его проведении, в течение 3 (трех) дней после  его подписания.</w:t>
      </w:r>
    </w:p>
    <w:p w:rsidR="00A3519D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EC68D2">
        <w:rPr>
          <w:rFonts w:ascii="Times New Roman" w:hAnsi="Times New Roman"/>
          <w:b/>
          <w:sz w:val="24"/>
          <w:szCs w:val="24"/>
        </w:rPr>
        <w:t>. ОБЖАЛОВАНИЕ ДЕЙСТВИЙ (БЕЗДЕЙСТВИЙ) ОРГАНИЗАТОРА</w:t>
      </w:r>
      <w:r>
        <w:rPr>
          <w:rFonts w:ascii="Times New Roman" w:hAnsi="Times New Roman"/>
          <w:b/>
          <w:sz w:val="24"/>
          <w:szCs w:val="24"/>
        </w:rPr>
        <w:t xml:space="preserve"> ПРОЦЕДУРЫ СБОРА ПРЕДЛОЖЕНИЙ</w:t>
      </w:r>
      <w:r w:rsidRPr="00EC68D2">
        <w:rPr>
          <w:rFonts w:ascii="Times New Roman" w:hAnsi="Times New Roman"/>
          <w:b/>
          <w:sz w:val="24"/>
          <w:szCs w:val="24"/>
        </w:rPr>
        <w:t xml:space="preserve">, ПРОДАВЦА, КОМИССИИ </w:t>
      </w:r>
    </w:p>
    <w:p w:rsidR="00A3519D" w:rsidRPr="007731BE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1BE">
        <w:rPr>
          <w:rFonts w:ascii="Times New Roman" w:hAnsi="Times New Roman"/>
          <w:b/>
          <w:sz w:val="24"/>
          <w:szCs w:val="24"/>
        </w:rPr>
        <w:t xml:space="preserve">4.1. Порядок обжалования. </w:t>
      </w:r>
    </w:p>
    <w:p w:rsidR="00A3519D" w:rsidRPr="00EC68D2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4.1.1. </w:t>
      </w:r>
      <w:r w:rsidRPr="00EC68D2">
        <w:rPr>
          <w:rFonts w:ascii="Times New Roman" w:hAnsi="Times New Roman"/>
          <w:sz w:val="24"/>
          <w:szCs w:val="24"/>
        </w:rPr>
        <w:t>Любой Претендент, участник имеет право обжаловать действия (бездействие) Организатора</w:t>
      </w:r>
      <w:r>
        <w:rPr>
          <w:rFonts w:ascii="Times New Roman" w:hAnsi="Times New Roman"/>
          <w:sz w:val="24"/>
          <w:szCs w:val="24"/>
        </w:rPr>
        <w:t xml:space="preserve">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</w:t>
      </w:r>
    </w:p>
    <w:p w:rsidR="00A3519D" w:rsidRPr="00436200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6200">
        <w:rPr>
          <w:rFonts w:ascii="Times New Roman" w:hAnsi="Times New Roman"/>
          <w:color w:val="000000"/>
          <w:sz w:val="24"/>
          <w:szCs w:val="24"/>
        </w:rPr>
        <w:t xml:space="preserve">4.1.2. Жалоба направляется в Центральный арбитражный комитет Госкорпорации «Росатом» по адресу электронной почты: </w:t>
      </w:r>
      <w:hyperlink r:id="rId39" w:history="1">
        <w:r w:rsidRPr="00436200">
          <w:rPr>
            <w:rStyle w:val="af5"/>
            <w:rFonts w:ascii="Times New Roman" w:hAnsi="Times New Roman"/>
            <w:color w:val="000000"/>
            <w:sz w:val="24"/>
            <w:szCs w:val="24"/>
          </w:rPr>
          <w:t>arbitration@rosatom.ru</w:t>
        </w:r>
      </w:hyperlink>
      <w:r w:rsidRPr="00436200">
        <w:rPr>
          <w:rFonts w:ascii="Times New Roman" w:hAnsi="Times New Roman"/>
          <w:color w:val="000000"/>
          <w:sz w:val="24"/>
          <w:szCs w:val="24"/>
        </w:rPr>
        <w:t xml:space="preserve"> или почтовому адресу: 119017, г. Москва, ул. Большая Ордынка, д. 24. </w:t>
      </w:r>
    </w:p>
    <w:p w:rsidR="00A3519D" w:rsidRPr="00436200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19D" w:rsidRPr="007731BE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1BE">
        <w:rPr>
          <w:rFonts w:ascii="Times New Roman" w:hAnsi="Times New Roman"/>
          <w:b/>
          <w:sz w:val="24"/>
          <w:szCs w:val="24"/>
        </w:rPr>
        <w:t xml:space="preserve">4.2. Срок обжалования. </w:t>
      </w:r>
    </w:p>
    <w:p w:rsidR="00A3519D" w:rsidRPr="00EC68D2" w:rsidRDefault="00A3519D" w:rsidP="002E04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4.2.1. </w:t>
      </w:r>
      <w:r w:rsidRPr="00EC68D2">
        <w:rPr>
          <w:rFonts w:ascii="Times New Roman" w:hAnsi="Times New Roman"/>
          <w:sz w:val="24"/>
          <w:szCs w:val="24"/>
        </w:rPr>
        <w:t xml:space="preserve">Обжалование допускается в любое время с момента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процедуры сбора предложений </w:t>
      </w:r>
      <w:r w:rsidRPr="00EC68D2">
        <w:rPr>
          <w:rFonts w:ascii="Times New Roman" w:hAnsi="Times New Roman"/>
          <w:sz w:val="24"/>
          <w:szCs w:val="24"/>
        </w:rPr>
        <w:t>в порядке, установленном. 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EC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рекомендациями</w:t>
      </w:r>
      <w:r w:rsidRPr="00EC68D2">
        <w:rPr>
          <w:rFonts w:ascii="Times New Roman" w:hAnsi="Times New Roman"/>
          <w:sz w:val="24"/>
          <w:szCs w:val="24"/>
        </w:rPr>
        <w:t>, и не позднее чем через 10 (десять) календарных дней со дня размещения протокола об итогах</w:t>
      </w:r>
      <w:r>
        <w:rPr>
          <w:rFonts w:ascii="Times New Roman" w:hAnsi="Times New Roman"/>
          <w:sz w:val="24"/>
          <w:szCs w:val="24"/>
        </w:rPr>
        <w:t xml:space="preserve"> проведения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, протокола о признании </w:t>
      </w:r>
      <w:r>
        <w:rPr>
          <w:rFonts w:ascii="Times New Roman" w:hAnsi="Times New Roman"/>
          <w:sz w:val="24"/>
          <w:szCs w:val="24"/>
        </w:rPr>
        <w:t>процедуры сбора предложений несостоявшейся</w:t>
      </w:r>
      <w:r w:rsidRPr="00EC68D2">
        <w:rPr>
          <w:rFonts w:ascii="Times New Roman" w:hAnsi="Times New Roman"/>
          <w:sz w:val="24"/>
          <w:szCs w:val="24"/>
        </w:rPr>
        <w:t xml:space="preserve"> или принятия Организатором решения об отказе от проведения</w:t>
      </w:r>
      <w:r>
        <w:rPr>
          <w:rFonts w:ascii="Times New Roman" w:hAnsi="Times New Roman"/>
          <w:sz w:val="24"/>
          <w:szCs w:val="24"/>
        </w:rPr>
        <w:t xml:space="preserve"> 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Условия и положения извещения о проведении </w:t>
      </w:r>
      <w:r>
        <w:rPr>
          <w:rFonts w:ascii="Times New Roman" w:hAnsi="Times New Roman"/>
          <w:sz w:val="24"/>
          <w:szCs w:val="24"/>
        </w:rPr>
        <w:t>процедуры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и Документации быть обжалованы до окончания срока подачи заявок на участие в</w:t>
      </w:r>
      <w:r>
        <w:rPr>
          <w:rFonts w:ascii="Times New Roman" w:hAnsi="Times New Roman"/>
          <w:sz w:val="24"/>
          <w:szCs w:val="24"/>
        </w:rPr>
        <w:t xml:space="preserve">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. По истечении указанных сроков обжалование осуществляется в судебном порядке. </w:t>
      </w:r>
    </w:p>
    <w:p w:rsidR="00A3519D" w:rsidRPr="00EC68D2" w:rsidRDefault="00A3519D" w:rsidP="002E0496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Default="00A3519D" w:rsidP="002F7B9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br w:type="page"/>
      </w:r>
    </w:p>
    <w:tbl>
      <w:tblPr>
        <w:tblW w:w="12587" w:type="dxa"/>
        <w:tblInd w:w="108" w:type="dxa"/>
        <w:tblLayout w:type="fixed"/>
        <w:tblLook w:val="00A0"/>
      </w:tblPr>
      <w:tblGrid>
        <w:gridCol w:w="9498"/>
        <w:gridCol w:w="236"/>
        <w:gridCol w:w="2853"/>
      </w:tblGrid>
      <w:tr w:rsidR="00A3519D" w:rsidRPr="002F7B98" w:rsidTr="00151D02">
        <w:tc>
          <w:tcPr>
            <w:tcW w:w="9498" w:type="dxa"/>
          </w:tcPr>
          <w:tbl>
            <w:tblPr>
              <w:tblW w:w="9222" w:type="dxa"/>
              <w:tblInd w:w="108" w:type="dxa"/>
              <w:tblLayout w:type="fixed"/>
              <w:tblLook w:val="00A0"/>
            </w:tblPr>
            <w:tblGrid>
              <w:gridCol w:w="3636"/>
              <w:gridCol w:w="2244"/>
              <w:gridCol w:w="3342"/>
            </w:tblGrid>
            <w:tr w:rsidR="00A3519D" w:rsidRPr="002F7B98" w:rsidTr="00151D02">
              <w:tc>
                <w:tcPr>
                  <w:tcW w:w="3636" w:type="dxa"/>
                </w:tcPr>
                <w:p w:rsidR="00A3519D" w:rsidRPr="002F7B98" w:rsidRDefault="00A3519D" w:rsidP="002E0496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br w:type="page"/>
                  </w:r>
                </w:p>
              </w:tc>
              <w:tc>
                <w:tcPr>
                  <w:tcW w:w="2244" w:type="dxa"/>
                </w:tcPr>
                <w:p w:rsidR="00A3519D" w:rsidRDefault="00A3519D" w:rsidP="002E049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A3519D" w:rsidRPr="00DC61B8" w:rsidRDefault="00A3519D" w:rsidP="00151D02">
                  <w:pPr>
                    <w:pStyle w:val="1"/>
                    <w:tabs>
                      <w:tab w:val="left" w:pos="708"/>
                    </w:tabs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DC61B8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Приложение № 1. Форма № 1</w:t>
                  </w:r>
                </w:p>
                <w:p w:rsidR="00A3519D" w:rsidRPr="002F7B98" w:rsidRDefault="00A3519D" w:rsidP="002E04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519D" w:rsidRPr="002F7B98" w:rsidTr="00151D02">
              <w:tc>
                <w:tcPr>
                  <w:tcW w:w="3636" w:type="dxa"/>
                </w:tcPr>
                <w:p w:rsidR="00A3519D" w:rsidRDefault="00A3519D" w:rsidP="002E0496">
                  <w:pPr>
                    <w:spacing w:after="0" w:line="24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B98">
                    <w:rPr>
                      <w:rFonts w:ascii="Times New Roman" w:hAnsi="Times New Roman"/>
                      <w:sz w:val="24"/>
                      <w:szCs w:val="24"/>
                    </w:rPr>
                    <w:t>На фирменном бланке Претендента, исх. №, дата</w:t>
                  </w:r>
                </w:p>
              </w:tc>
              <w:tc>
                <w:tcPr>
                  <w:tcW w:w="2244" w:type="dxa"/>
                </w:tcPr>
                <w:p w:rsidR="00A3519D" w:rsidRDefault="00A3519D" w:rsidP="002E049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A3519D" w:rsidRDefault="00A3519D" w:rsidP="002E04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B98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</w:tbl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19D" w:rsidRDefault="00A3519D" w:rsidP="002E0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19D" w:rsidRPr="000535F3" w:rsidRDefault="00A3519D" w:rsidP="002E0496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5F3">
              <w:rPr>
                <w:rFonts w:ascii="Times New Roman" w:hAnsi="Times New Roman"/>
                <w:b/>
                <w:sz w:val="24"/>
                <w:szCs w:val="24"/>
              </w:rPr>
              <w:t>ЗАЯВКА (Предложение) об условиях</w:t>
            </w:r>
          </w:p>
          <w:p w:rsidR="00A3519D" w:rsidRPr="000535F3" w:rsidRDefault="00A3519D" w:rsidP="002E0496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5F3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заключения договора купли-продажи непрофильного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  <w:r w:rsidRPr="000535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23 500  штук обыкновенных именных бездокументарных акций АО «БАЭС 2»</w:t>
            </w:r>
          </w:p>
          <w:p w:rsidR="00A3519D" w:rsidRPr="000535F3" w:rsidRDefault="00A3519D" w:rsidP="002E0496">
            <w:pPr>
              <w:spacing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535F3">
              <w:rPr>
                <w:rFonts w:ascii="Times New Roman" w:hAnsi="Times New Roman"/>
                <w:sz w:val="24"/>
                <w:szCs w:val="24"/>
              </w:rPr>
              <w:t xml:space="preserve"> «___» _____________ _____ г.</w:t>
            </w:r>
          </w:p>
          <w:p w:rsidR="00A3519D" w:rsidRPr="000535F3" w:rsidRDefault="00A3519D" w:rsidP="002E0496">
            <w:pPr>
              <w:spacing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535F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A3519D" w:rsidRPr="000535F3" w:rsidRDefault="00A3519D" w:rsidP="002E0496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F3">
              <w:rPr>
                <w:rFonts w:ascii="Times New Roman" w:hAnsi="Times New Roman"/>
                <w:i/>
                <w:sz w:val="24"/>
                <w:szCs w:val="24"/>
              </w:rPr>
              <w:t>(полное наименование юридического лица или фамилия, имя, отчество</w:t>
            </w:r>
            <w:r w:rsidRPr="00053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35F3">
              <w:rPr>
                <w:rFonts w:ascii="Times New Roman" w:hAnsi="Times New Roman"/>
                <w:i/>
                <w:sz w:val="24"/>
                <w:szCs w:val="24"/>
              </w:rPr>
              <w:t xml:space="preserve">и паспортные данные физического лица, подающего заявку) </w:t>
            </w:r>
            <w:r w:rsidRPr="000535F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535F3">
              <w:rPr>
                <w:rFonts w:ascii="Times New Roman" w:hAnsi="Times New Roman"/>
                <w:sz w:val="24"/>
                <w:szCs w:val="24"/>
              </w:rPr>
              <w:t>в лице 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35F3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имя, отчество, должность) </w:t>
            </w:r>
            <w:r w:rsidRPr="000535F3"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________________________, </w:t>
            </w:r>
          </w:p>
          <w:p w:rsidR="00A3519D" w:rsidRPr="000535F3" w:rsidRDefault="00A3519D" w:rsidP="002E049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535F3">
              <w:rPr>
                <w:rFonts w:ascii="Times New Roman" w:hAnsi="Times New Roman"/>
                <w:sz w:val="24"/>
                <w:szCs w:val="24"/>
              </w:rPr>
              <w:t>предлагаем:</w:t>
            </w:r>
          </w:p>
          <w:p w:rsidR="00A3519D" w:rsidRPr="000535F3" w:rsidRDefault="00A3519D" w:rsidP="002E0496">
            <w:pPr>
              <w:spacing w:line="228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9498" w:type="dxa"/>
              <w:tblInd w:w="108" w:type="dxa"/>
              <w:tblBorders>
                <w:top w:val="single" w:sz="4" w:space="0" w:color="1D1B11"/>
                <w:left w:val="single" w:sz="4" w:space="0" w:color="1D1B11"/>
                <w:bottom w:val="single" w:sz="4" w:space="0" w:color="1D1B11"/>
                <w:right w:val="single" w:sz="4" w:space="0" w:color="1D1B11"/>
                <w:insideH w:val="single" w:sz="4" w:space="0" w:color="1D1B11"/>
                <w:insideV w:val="single" w:sz="4" w:space="0" w:color="1D1B11"/>
              </w:tblBorders>
              <w:tblLayout w:type="fixed"/>
              <w:tblLook w:val="0000"/>
            </w:tblPr>
            <w:tblGrid>
              <w:gridCol w:w="709"/>
              <w:gridCol w:w="8789"/>
            </w:tblGrid>
            <w:tr w:rsidR="00A3519D" w:rsidRPr="000535F3" w:rsidTr="002E0496">
              <w:trPr>
                <w:cantSplit/>
                <w:tblHeader/>
              </w:trPr>
              <w:tc>
                <w:tcPr>
                  <w:tcW w:w="709" w:type="dxa"/>
                  <w:tcBorders>
                    <w:top w:val="single" w:sz="4" w:space="0" w:color="1D1B11"/>
                    <w:left w:val="single" w:sz="4" w:space="0" w:color="1D1B11"/>
                    <w:bottom w:val="single" w:sz="4" w:space="0" w:color="1D1B11"/>
                    <w:right w:val="single" w:sz="4" w:space="0" w:color="1D1B11"/>
                  </w:tcBorders>
                  <w:vAlign w:val="center"/>
                </w:tcPr>
                <w:p w:rsidR="00A3519D" w:rsidRPr="000535F3" w:rsidRDefault="00A3519D" w:rsidP="002E0496">
                  <w:pPr>
                    <w:keepNext/>
                    <w:spacing w:line="228" w:lineRule="auto"/>
                    <w:jc w:val="center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0535F3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789" w:type="dxa"/>
                  <w:tcBorders>
                    <w:top w:val="single" w:sz="4" w:space="0" w:color="1D1B11"/>
                    <w:left w:val="single" w:sz="4" w:space="0" w:color="1D1B11"/>
                    <w:bottom w:val="single" w:sz="4" w:space="0" w:color="1D1B11"/>
                    <w:right w:val="single" w:sz="4" w:space="0" w:color="1D1B11"/>
                  </w:tcBorders>
                  <w:vAlign w:val="center"/>
                </w:tcPr>
                <w:p w:rsidR="00A3519D" w:rsidRPr="000535F3" w:rsidRDefault="00A3519D" w:rsidP="002E0496">
                  <w:pPr>
                    <w:keepNext/>
                    <w:spacing w:line="228" w:lineRule="auto"/>
                    <w:jc w:val="center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0535F3"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  <w:t>Предложения участника</w:t>
                  </w:r>
                </w:p>
              </w:tc>
            </w:tr>
            <w:tr w:rsidR="00A3519D" w:rsidRPr="000535F3" w:rsidTr="002E0496">
              <w:trPr>
                <w:cantSplit/>
              </w:trPr>
              <w:tc>
                <w:tcPr>
                  <w:tcW w:w="709" w:type="dxa"/>
                  <w:tcBorders>
                    <w:top w:val="single" w:sz="4" w:space="0" w:color="1D1B11"/>
                    <w:left w:val="single" w:sz="4" w:space="0" w:color="1D1B11"/>
                    <w:bottom w:val="single" w:sz="4" w:space="0" w:color="1D1B11"/>
                    <w:right w:val="single" w:sz="4" w:space="0" w:color="1D1B11"/>
                  </w:tcBorders>
                  <w:vAlign w:val="center"/>
                </w:tcPr>
                <w:p w:rsidR="00A3519D" w:rsidRPr="000535F3" w:rsidRDefault="00A3519D" w:rsidP="002E0496">
                  <w:pPr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spacing w:after="0" w:line="228" w:lineRule="auto"/>
                    <w:ind w:left="0" w:firstLine="0"/>
                    <w:jc w:val="center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Borders>
                    <w:top w:val="single" w:sz="4" w:space="0" w:color="1D1B11"/>
                    <w:left w:val="single" w:sz="4" w:space="0" w:color="1D1B11"/>
                    <w:bottom w:val="single" w:sz="4" w:space="0" w:color="1D1B11"/>
                    <w:right w:val="single" w:sz="4" w:space="0" w:color="1D1B11"/>
                  </w:tcBorders>
                  <w:vAlign w:val="center"/>
                </w:tcPr>
                <w:p w:rsidR="00A3519D" w:rsidRPr="000535F3" w:rsidRDefault="00A3519D" w:rsidP="008178DE">
                  <w:pPr>
                    <w:spacing w:line="228" w:lineRule="auto"/>
                    <w:ind w:left="57" w:right="255" w:hanging="57"/>
                    <w:jc w:val="center"/>
                    <w:rPr>
                      <w:rFonts w:ascii="Times New Roman" w:hAnsi="Times New Roman"/>
                      <w:color w:val="1D1B11"/>
                      <w:sz w:val="24"/>
                      <w:szCs w:val="24"/>
                    </w:rPr>
                  </w:pPr>
                  <w:r w:rsidRPr="000535F3">
                    <w:rPr>
                      <w:rFonts w:ascii="Times New Roman" w:hAnsi="Times New Roman"/>
                      <w:b/>
                      <w:i/>
                      <w:color w:val="1D1B11"/>
                      <w:sz w:val="24"/>
                      <w:szCs w:val="24"/>
                    </w:rPr>
                    <w:t>[указать цену договора с НДС]</w:t>
                  </w:r>
                </w:p>
              </w:tc>
            </w:tr>
          </w:tbl>
          <w:p w:rsidR="00A3519D" w:rsidRPr="000535F3" w:rsidRDefault="00A3519D" w:rsidP="002E0496">
            <w:pPr>
              <w:pStyle w:val="aff5"/>
              <w:tabs>
                <w:tab w:val="clear" w:pos="1134"/>
              </w:tabs>
              <w:autoSpaceDE w:val="0"/>
              <w:autoSpaceDN w:val="0"/>
              <w:spacing w:line="240" w:lineRule="auto"/>
              <w:ind w:firstLine="0"/>
              <w:rPr>
                <w:color w:val="1D1B11"/>
                <w:sz w:val="24"/>
                <w:szCs w:val="24"/>
              </w:rPr>
            </w:pPr>
          </w:p>
          <w:p w:rsidR="00A3519D" w:rsidRPr="000535F3" w:rsidRDefault="00A3519D" w:rsidP="002E0496">
            <w:pPr>
              <w:pStyle w:val="aff5"/>
              <w:tabs>
                <w:tab w:val="clear" w:pos="1134"/>
              </w:tabs>
              <w:autoSpaceDE w:val="0"/>
              <w:autoSpaceDN w:val="0"/>
              <w:spacing w:line="240" w:lineRule="auto"/>
              <w:ind w:firstLine="0"/>
              <w:rPr>
                <w:color w:val="1D1B11"/>
                <w:sz w:val="24"/>
                <w:szCs w:val="24"/>
              </w:rPr>
            </w:pPr>
            <w:r w:rsidRPr="000535F3">
              <w:rPr>
                <w:color w:val="1D1B11"/>
                <w:sz w:val="24"/>
                <w:szCs w:val="24"/>
              </w:rPr>
              <w:t>____________________________</w:t>
            </w:r>
            <w:r w:rsidRPr="000535F3">
              <w:rPr>
                <w:color w:val="1D1B11"/>
                <w:sz w:val="24"/>
                <w:szCs w:val="24"/>
              </w:rPr>
              <w:tab/>
            </w:r>
            <w:r w:rsidRPr="000535F3">
              <w:rPr>
                <w:color w:val="1D1B11"/>
                <w:sz w:val="24"/>
                <w:szCs w:val="24"/>
              </w:rPr>
              <w:tab/>
              <w:t>_______________________</w:t>
            </w:r>
          </w:p>
          <w:p w:rsidR="00A3519D" w:rsidRPr="000535F3" w:rsidRDefault="00A3519D" w:rsidP="002E0496">
            <w:pPr>
              <w:pStyle w:val="Times12"/>
              <w:ind w:firstLine="0"/>
              <w:rPr>
                <w:b/>
                <w:bCs w:val="0"/>
                <w:i/>
                <w:color w:val="1D1B11"/>
                <w:szCs w:val="24"/>
                <w:vertAlign w:val="superscript"/>
              </w:rPr>
            </w:pPr>
            <w:r w:rsidRPr="000535F3">
              <w:rPr>
                <w:b/>
                <w:bCs w:val="0"/>
                <w:i/>
                <w:color w:val="1D1B11"/>
                <w:szCs w:val="24"/>
                <w:vertAlign w:val="superscript"/>
              </w:rPr>
              <w:t>(Подпись уполномоченного представителя)</w:t>
            </w:r>
            <w:r w:rsidRPr="000535F3">
              <w:rPr>
                <w:snapToGrid w:val="0"/>
                <w:color w:val="1D1B11"/>
                <w:szCs w:val="24"/>
              </w:rPr>
              <w:tab/>
            </w:r>
            <w:r w:rsidRPr="000535F3">
              <w:rPr>
                <w:snapToGrid w:val="0"/>
                <w:color w:val="1D1B11"/>
                <w:szCs w:val="24"/>
              </w:rPr>
              <w:tab/>
              <w:t xml:space="preserve"> </w:t>
            </w:r>
            <w:r w:rsidRPr="000535F3">
              <w:rPr>
                <w:b/>
                <w:bCs w:val="0"/>
                <w:i/>
                <w:color w:val="1D1B11"/>
                <w:szCs w:val="24"/>
                <w:vertAlign w:val="superscript"/>
              </w:rPr>
              <w:t>(Имя и должность подписавшего)</w:t>
            </w:r>
          </w:p>
          <w:p w:rsidR="00A3519D" w:rsidRPr="000535F3" w:rsidRDefault="00A3519D" w:rsidP="002E0496">
            <w:pPr>
              <w:pStyle w:val="Times12"/>
              <w:ind w:firstLine="709"/>
              <w:rPr>
                <w:bCs w:val="0"/>
                <w:color w:val="1D1B11"/>
                <w:szCs w:val="24"/>
              </w:rPr>
            </w:pPr>
            <w:r w:rsidRPr="000535F3">
              <w:rPr>
                <w:bCs w:val="0"/>
                <w:color w:val="1D1B11"/>
                <w:szCs w:val="24"/>
              </w:rPr>
              <w:t>М.П.</w:t>
            </w:r>
          </w:p>
          <w:p w:rsidR="00A3519D" w:rsidRPr="00091816" w:rsidRDefault="00A3519D" w:rsidP="002E0496">
            <w:pPr>
              <w:pStyle w:val="affb"/>
              <w:spacing w:before="0" w:beforeAutospacing="0" w:after="0" w:afterAutospacing="0"/>
              <w:jc w:val="both"/>
              <w:rPr>
                <w:szCs w:val="24"/>
              </w:rPr>
            </w:pPr>
            <w:r w:rsidRPr="00091816">
              <w:rPr>
                <w:szCs w:val="24"/>
              </w:rPr>
              <w:t xml:space="preserve">Я, </w:t>
            </w:r>
            <w:r w:rsidRPr="00091816">
              <w:rPr>
                <w:color w:val="1D1B11"/>
                <w:szCs w:val="24"/>
              </w:rPr>
              <w:t xml:space="preserve">__________ </w:t>
            </w:r>
            <w:r w:rsidRPr="00091816">
              <w:rPr>
                <w:b/>
                <w:i/>
                <w:color w:val="1D1B11"/>
                <w:szCs w:val="24"/>
              </w:rPr>
              <w:t>[указывается ФИО уполномоченного представителя участника, подписавшего настоящую заявку]</w:t>
            </w:r>
            <w:r w:rsidRPr="00091816">
              <w:rPr>
                <w:szCs w:val="24"/>
              </w:rPr>
              <w:t xml:space="preserve"> настоящим подтверждаю, что обладаю полномочиями на подписание заявки от имени </w:t>
            </w:r>
            <w:r w:rsidRPr="00091816">
              <w:rPr>
                <w:color w:val="1D1B11"/>
                <w:szCs w:val="24"/>
              </w:rPr>
              <w:t xml:space="preserve">__________ </w:t>
            </w:r>
            <w:r w:rsidRPr="00091816">
              <w:rPr>
                <w:b/>
                <w:i/>
                <w:color w:val="1D1B11"/>
                <w:szCs w:val="24"/>
              </w:rPr>
              <w:t>[указывается наименование участника]</w:t>
            </w:r>
            <w:r w:rsidRPr="00091816">
              <w:rPr>
                <w:szCs w:val="24"/>
              </w:rPr>
              <w:t>.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К настоящей заявке прилагаются по описи следующие документы: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1. ___________________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2. ___________________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Адрес Претендента: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______________/________________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519D" w:rsidRPr="005C16B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Должность руководителя участника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Подпись / расшифровка подписи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(его уполномоченного представителя)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3519D" w:rsidRDefault="00A3519D" w:rsidP="002E04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19D" w:rsidRPr="002F7B98" w:rsidRDefault="00A3519D" w:rsidP="00906A7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3519D" w:rsidRDefault="00A3519D" w:rsidP="00906A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A3519D" w:rsidRDefault="00A3519D" w:rsidP="00906A79">
            <w:pPr>
              <w:pStyle w:val="1"/>
              <w:tabs>
                <w:tab w:val="left" w:pos="708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2" w:name="_Toc410998188"/>
            <w:bookmarkStart w:id="3" w:name="_Ref369539544"/>
            <w:bookmarkStart w:id="4" w:name="_Ref369539383"/>
          </w:p>
          <w:p w:rsidR="00A3519D" w:rsidRDefault="00A3519D" w:rsidP="00906A79">
            <w:pPr>
              <w:pStyle w:val="1"/>
              <w:tabs>
                <w:tab w:val="left" w:pos="708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A3519D" w:rsidRDefault="00A3519D" w:rsidP="00906A79">
            <w:pPr>
              <w:pStyle w:val="1"/>
              <w:tabs>
                <w:tab w:val="left" w:pos="708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A3519D" w:rsidRDefault="00A3519D" w:rsidP="00906A79">
            <w:pPr>
              <w:pStyle w:val="1"/>
              <w:tabs>
                <w:tab w:val="left" w:pos="708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A3519D" w:rsidRDefault="00A3519D" w:rsidP="00906A79">
            <w:pPr>
              <w:pStyle w:val="1"/>
              <w:tabs>
                <w:tab w:val="left" w:pos="708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bookmarkEnd w:id="2"/>
          <w:bookmarkEnd w:id="3"/>
          <w:bookmarkEnd w:id="4"/>
          <w:p w:rsidR="00A3519D" w:rsidRPr="002F7B98" w:rsidRDefault="00A3519D" w:rsidP="00151D02">
            <w:pPr>
              <w:pStyle w:val="1"/>
              <w:tabs>
                <w:tab w:val="left" w:pos="-486"/>
              </w:tabs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19D" w:rsidRPr="002F7B98" w:rsidTr="00151D02">
        <w:tc>
          <w:tcPr>
            <w:tcW w:w="9498" w:type="dxa"/>
          </w:tcPr>
          <w:p w:rsidR="00A3519D" w:rsidRDefault="00A3519D" w:rsidP="00906A7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lastRenderedPageBreak/>
              <w:t>На фирменном бланке Претендента, исх. №, дата</w:t>
            </w:r>
          </w:p>
        </w:tc>
        <w:tc>
          <w:tcPr>
            <w:tcW w:w="236" w:type="dxa"/>
          </w:tcPr>
          <w:p w:rsidR="00A3519D" w:rsidRDefault="00A3519D" w:rsidP="00906A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A3519D" w:rsidRDefault="00A3519D" w:rsidP="00FF7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519D" w:rsidRPr="00EC68D2" w:rsidRDefault="00A3519D" w:rsidP="00DE27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C68D2">
        <w:rPr>
          <w:rFonts w:ascii="Times New Roman" w:hAnsi="Times New Roman"/>
          <w:sz w:val="24"/>
          <w:szCs w:val="24"/>
        </w:rPr>
        <w:t xml:space="preserve"> № 2 </w:t>
      </w:r>
      <w:r>
        <w:rPr>
          <w:rFonts w:ascii="Times New Roman" w:hAnsi="Times New Roman"/>
          <w:sz w:val="24"/>
          <w:szCs w:val="24"/>
        </w:rPr>
        <w:t xml:space="preserve"> Форма 2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Default="00A351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ФОРМА ОПИСИ ДОКУМЕНТОВ, ПРЕДСТАВЛЯЕМЫХ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EC6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ЗАЯВКЕ</w:t>
      </w:r>
    </w:p>
    <w:p w:rsidR="00A3519D" w:rsidRDefault="00A351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(ПРЕДЛОЖЕНИЮ О ЦЕНЕ)</w:t>
      </w:r>
    </w:p>
    <w:p w:rsidR="00A3519D" w:rsidRPr="00EC68D2" w:rsidRDefault="00A3519D" w:rsidP="005F2A5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ОПИСЬ ДОКУМЕНТОВ,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емых для участия в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</w:t>
      </w:r>
    </w:p>
    <w:p w:rsidR="00A3519D" w:rsidRPr="00EC68D2" w:rsidRDefault="00A3519D" w:rsidP="00DB7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на право заключения </w:t>
      </w:r>
      <w:r>
        <w:rPr>
          <w:rFonts w:ascii="Times New Roman" w:hAnsi="Times New Roman"/>
          <w:sz w:val="24"/>
          <w:szCs w:val="24"/>
        </w:rPr>
        <w:t>договоров купли-продажи 23 500 (двадцать три тысячи пятьсот</w:t>
      </w:r>
      <w:r w:rsidRPr="00EC68D2">
        <w:rPr>
          <w:rFonts w:ascii="Times New Roman" w:hAnsi="Times New Roman"/>
          <w:sz w:val="24"/>
          <w:szCs w:val="24"/>
        </w:rPr>
        <w:t>) обыкновенных именных бездокументарных акций АО «</w:t>
      </w:r>
      <w:r>
        <w:rPr>
          <w:rFonts w:ascii="Times New Roman" w:hAnsi="Times New Roman"/>
          <w:sz w:val="24"/>
          <w:szCs w:val="24"/>
        </w:rPr>
        <w:t>БАЭС - 2</w:t>
      </w:r>
      <w:r w:rsidRPr="00EC68D2">
        <w:rPr>
          <w:rFonts w:ascii="Times New Roman" w:hAnsi="Times New Roman"/>
          <w:sz w:val="24"/>
          <w:szCs w:val="24"/>
        </w:rPr>
        <w:t>», принадлежащих на</w:t>
      </w:r>
      <w:r>
        <w:rPr>
          <w:rFonts w:ascii="Times New Roman" w:hAnsi="Times New Roman"/>
          <w:sz w:val="24"/>
          <w:szCs w:val="24"/>
        </w:rPr>
        <w:t xml:space="preserve"> праве собственности А</w:t>
      </w:r>
      <w:r w:rsidRPr="00EC68D2">
        <w:rPr>
          <w:rFonts w:ascii="Times New Roman" w:hAnsi="Times New Roman"/>
          <w:sz w:val="24"/>
          <w:szCs w:val="24"/>
        </w:rPr>
        <w:t>кционерному обществу «Российский концерн по производству электрической и тепловой</w:t>
      </w:r>
      <w:r>
        <w:rPr>
          <w:rFonts w:ascii="Times New Roman" w:hAnsi="Times New Roman"/>
          <w:sz w:val="24"/>
          <w:szCs w:val="24"/>
        </w:rPr>
        <w:t xml:space="preserve"> энергии на атомных станциях» ООО «Энергоатоминвест».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Настоящим ___ (наименование/ФИО Претендента)_____ подтверждает, что </w:t>
      </w:r>
      <w:r>
        <w:rPr>
          <w:rFonts w:ascii="Times New Roman" w:hAnsi="Times New Roman"/>
          <w:sz w:val="24"/>
          <w:szCs w:val="24"/>
        </w:rPr>
        <w:t>для участия в названной процедуре сбора предложений</w:t>
      </w:r>
      <w:r w:rsidRPr="00EC68D2">
        <w:rPr>
          <w:rFonts w:ascii="Times New Roman" w:hAnsi="Times New Roman"/>
          <w:sz w:val="24"/>
          <w:szCs w:val="24"/>
        </w:rPr>
        <w:t xml:space="preserve"> нами направляются нижеперечисленные документы: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87"/>
        <w:gridCol w:w="1808"/>
      </w:tblGrid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8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8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8D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8D2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9D" w:rsidRPr="00EC68D2" w:rsidTr="00D57881">
        <w:tc>
          <w:tcPr>
            <w:tcW w:w="959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8D2">
              <w:rPr>
                <w:rFonts w:ascii="Times New Roman" w:hAnsi="Times New Roman"/>
                <w:b/>
                <w:sz w:val="24"/>
                <w:szCs w:val="24"/>
              </w:rPr>
              <w:t>Итого количество листов</w:t>
            </w:r>
          </w:p>
        </w:tc>
        <w:tc>
          <w:tcPr>
            <w:tcW w:w="1808" w:type="dxa"/>
          </w:tcPr>
          <w:p w:rsidR="00A3519D" w:rsidRPr="00EC68D2" w:rsidRDefault="00A3519D" w:rsidP="00D578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_____________/________/ </w:t>
      </w: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19D" w:rsidRPr="00EC68D2" w:rsidRDefault="00A3519D" w:rsidP="00C40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D2">
        <w:rPr>
          <w:rFonts w:ascii="Times New Roman" w:hAnsi="Times New Roman"/>
          <w:sz w:val="24"/>
          <w:szCs w:val="24"/>
        </w:rPr>
        <w:t xml:space="preserve"> М.П. </w:t>
      </w:r>
    </w:p>
    <w:sectPr w:rsidR="00A3519D" w:rsidRPr="00EC68D2" w:rsidSect="008A0F94">
      <w:headerReference w:type="default" r:id="rId4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9D" w:rsidRDefault="00A3519D" w:rsidP="00D7642F">
      <w:pPr>
        <w:spacing w:after="0" w:line="240" w:lineRule="auto"/>
      </w:pPr>
      <w:r>
        <w:separator/>
      </w:r>
    </w:p>
  </w:endnote>
  <w:endnote w:type="continuationSeparator" w:id="0">
    <w:p w:rsidR="00A3519D" w:rsidRDefault="00A3519D" w:rsidP="00D7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9D" w:rsidRDefault="00A3519D" w:rsidP="00D7642F">
      <w:pPr>
        <w:spacing w:after="0" w:line="240" w:lineRule="auto"/>
      </w:pPr>
      <w:r>
        <w:separator/>
      </w:r>
    </w:p>
  </w:footnote>
  <w:footnote w:type="continuationSeparator" w:id="0">
    <w:p w:rsidR="00A3519D" w:rsidRDefault="00A3519D" w:rsidP="00D7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9D" w:rsidRDefault="00A80906">
    <w:pPr>
      <w:pStyle w:val="af6"/>
      <w:jc w:val="center"/>
    </w:pPr>
    <w:fldSimple w:instr=" PAGE   \* MERGEFORMAT ">
      <w:r w:rsidR="007A44AC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2FD"/>
    <w:multiLevelType w:val="hybridMultilevel"/>
    <w:tmpl w:val="49D4CB0A"/>
    <w:lvl w:ilvl="0" w:tplc="5D2483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654EDC"/>
    <w:multiLevelType w:val="multilevel"/>
    <w:tmpl w:val="3BD6E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F86EB2"/>
    <w:multiLevelType w:val="hybridMultilevel"/>
    <w:tmpl w:val="F7D8A4BE"/>
    <w:lvl w:ilvl="0" w:tplc="9BA0C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30D05"/>
    <w:multiLevelType w:val="multilevel"/>
    <w:tmpl w:val="37008786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7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0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abstractNum w:abstractNumId="8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701EA6"/>
    <w:multiLevelType w:val="hybridMultilevel"/>
    <w:tmpl w:val="E2D254E4"/>
    <w:lvl w:ilvl="0" w:tplc="5D2483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4">
    <w:nsid w:val="37573ECF"/>
    <w:multiLevelType w:val="hybridMultilevel"/>
    <w:tmpl w:val="833293BE"/>
    <w:lvl w:ilvl="0" w:tplc="9BA0C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9E66B7"/>
    <w:multiLevelType w:val="hybridMultilevel"/>
    <w:tmpl w:val="87AEC6E4"/>
    <w:lvl w:ilvl="0" w:tplc="9BA0C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CD1DA2"/>
    <w:multiLevelType w:val="multilevel"/>
    <w:tmpl w:val="EA0C6D10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07" w:hanging="495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cs="Times New Roman" w:hint="default"/>
      </w:rPr>
    </w:lvl>
  </w:abstractNum>
  <w:abstractNum w:abstractNumId="18">
    <w:nsid w:val="463D4D88"/>
    <w:multiLevelType w:val="hybridMultilevel"/>
    <w:tmpl w:val="52D4E308"/>
    <w:lvl w:ilvl="0" w:tplc="9BA0C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974E7B"/>
    <w:multiLevelType w:val="hybridMultilevel"/>
    <w:tmpl w:val="0FCC8C12"/>
    <w:lvl w:ilvl="0" w:tplc="5D248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21">
    <w:nsid w:val="677F49DF"/>
    <w:multiLevelType w:val="hybridMultilevel"/>
    <w:tmpl w:val="5CE29FEE"/>
    <w:lvl w:ilvl="0" w:tplc="9BA0C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5F60FF"/>
    <w:multiLevelType w:val="multilevel"/>
    <w:tmpl w:val="A148D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4AC32B7"/>
    <w:multiLevelType w:val="hybridMultilevel"/>
    <w:tmpl w:val="7D102E9C"/>
    <w:lvl w:ilvl="0" w:tplc="79A078FC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4">
    <w:nsid w:val="7D1904A5"/>
    <w:multiLevelType w:val="hybridMultilevel"/>
    <w:tmpl w:val="C762902A"/>
    <w:lvl w:ilvl="0" w:tplc="5D24834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4"/>
  </w:num>
  <w:num w:numId="5">
    <w:abstractNumId w:val="18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9"/>
  </w:num>
  <w:num w:numId="12">
    <w:abstractNumId w:val="24"/>
  </w:num>
  <w:num w:numId="13">
    <w:abstractNumId w:val="23"/>
  </w:num>
  <w:num w:numId="14">
    <w:abstractNumId w:val="9"/>
  </w:num>
  <w:num w:numId="15">
    <w:abstractNumId w:val="2"/>
  </w:num>
  <w:num w:numId="16">
    <w:abstractNumId w:val="20"/>
  </w:num>
  <w:num w:numId="17">
    <w:abstractNumId w:val="13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3"/>
  </w:num>
  <w:num w:numId="23">
    <w:abstractNumId w:val="1"/>
  </w:num>
  <w:num w:numId="24">
    <w:abstractNumId w:val="17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E8"/>
    <w:rsid w:val="00002123"/>
    <w:rsid w:val="000053CF"/>
    <w:rsid w:val="000102B1"/>
    <w:rsid w:val="00011443"/>
    <w:rsid w:val="0001192D"/>
    <w:rsid w:val="00020FA5"/>
    <w:rsid w:val="000217D4"/>
    <w:rsid w:val="00022E9A"/>
    <w:rsid w:val="0003079F"/>
    <w:rsid w:val="00032546"/>
    <w:rsid w:val="000327E6"/>
    <w:rsid w:val="000333BB"/>
    <w:rsid w:val="00034414"/>
    <w:rsid w:val="00035C17"/>
    <w:rsid w:val="00040E67"/>
    <w:rsid w:val="000442EC"/>
    <w:rsid w:val="00047145"/>
    <w:rsid w:val="00047624"/>
    <w:rsid w:val="0005051E"/>
    <w:rsid w:val="00051D36"/>
    <w:rsid w:val="00052704"/>
    <w:rsid w:val="000535F3"/>
    <w:rsid w:val="000539A3"/>
    <w:rsid w:val="00053F95"/>
    <w:rsid w:val="0005533A"/>
    <w:rsid w:val="00055AB4"/>
    <w:rsid w:val="00055DAA"/>
    <w:rsid w:val="000576C5"/>
    <w:rsid w:val="00060D22"/>
    <w:rsid w:val="00063DB4"/>
    <w:rsid w:val="0007187F"/>
    <w:rsid w:val="0007377E"/>
    <w:rsid w:val="00073A06"/>
    <w:rsid w:val="000803B9"/>
    <w:rsid w:val="000808F2"/>
    <w:rsid w:val="00086DD4"/>
    <w:rsid w:val="00091816"/>
    <w:rsid w:val="00092DAE"/>
    <w:rsid w:val="0009321C"/>
    <w:rsid w:val="0009643D"/>
    <w:rsid w:val="00096568"/>
    <w:rsid w:val="000973D9"/>
    <w:rsid w:val="000976DB"/>
    <w:rsid w:val="000A11B0"/>
    <w:rsid w:val="000B6035"/>
    <w:rsid w:val="000C3BA7"/>
    <w:rsid w:val="000C4B4C"/>
    <w:rsid w:val="000C58AA"/>
    <w:rsid w:val="000C7840"/>
    <w:rsid w:val="000D1EB8"/>
    <w:rsid w:val="000D214C"/>
    <w:rsid w:val="000D4EF9"/>
    <w:rsid w:val="000D7C9B"/>
    <w:rsid w:val="000E113D"/>
    <w:rsid w:val="000E42C7"/>
    <w:rsid w:val="000F1C06"/>
    <w:rsid w:val="000F2D0B"/>
    <w:rsid w:val="000F3668"/>
    <w:rsid w:val="000F5EC1"/>
    <w:rsid w:val="000F6002"/>
    <w:rsid w:val="001014EC"/>
    <w:rsid w:val="0011069B"/>
    <w:rsid w:val="001137B7"/>
    <w:rsid w:val="00115CA5"/>
    <w:rsid w:val="00120F5E"/>
    <w:rsid w:val="001252AF"/>
    <w:rsid w:val="00127C65"/>
    <w:rsid w:val="00131CCA"/>
    <w:rsid w:val="00133772"/>
    <w:rsid w:val="00135432"/>
    <w:rsid w:val="00136E6D"/>
    <w:rsid w:val="00137214"/>
    <w:rsid w:val="001429AD"/>
    <w:rsid w:val="0014362B"/>
    <w:rsid w:val="00144993"/>
    <w:rsid w:val="00151D02"/>
    <w:rsid w:val="00153192"/>
    <w:rsid w:val="001546D5"/>
    <w:rsid w:val="0015474E"/>
    <w:rsid w:val="00154C4F"/>
    <w:rsid w:val="0016649E"/>
    <w:rsid w:val="0017029E"/>
    <w:rsid w:val="001712A8"/>
    <w:rsid w:val="00173BBF"/>
    <w:rsid w:val="00180316"/>
    <w:rsid w:val="00186B4A"/>
    <w:rsid w:val="00192B77"/>
    <w:rsid w:val="001936D5"/>
    <w:rsid w:val="00193E48"/>
    <w:rsid w:val="00195719"/>
    <w:rsid w:val="00196469"/>
    <w:rsid w:val="001978F0"/>
    <w:rsid w:val="00197AA8"/>
    <w:rsid w:val="001A1FD3"/>
    <w:rsid w:val="001A5855"/>
    <w:rsid w:val="001B1885"/>
    <w:rsid w:val="001B1EC5"/>
    <w:rsid w:val="001B4118"/>
    <w:rsid w:val="001B69B1"/>
    <w:rsid w:val="001B76BC"/>
    <w:rsid w:val="001C6B9F"/>
    <w:rsid w:val="001D574F"/>
    <w:rsid w:val="001E02CC"/>
    <w:rsid w:val="001E1DC6"/>
    <w:rsid w:val="001E2194"/>
    <w:rsid w:val="001E69E6"/>
    <w:rsid w:val="001E7D74"/>
    <w:rsid w:val="001F09A4"/>
    <w:rsid w:val="001F3E8C"/>
    <w:rsid w:val="001F3EFB"/>
    <w:rsid w:val="001F76A1"/>
    <w:rsid w:val="002058F4"/>
    <w:rsid w:val="0021022D"/>
    <w:rsid w:val="00210F0A"/>
    <w:rsid w:val="002141C5"/>
    <w:rsid w:val="00214388"/>
    <w:rsid w:val="0021686D"/>
    <w:rsid w:val="0022256D"/>
    <w:rsid w:val="002248F7"/>
    <w:rsid w:val="00226009"/>
    <w:rsid w:val="00232411"/>
    <w:rsid w:val="002334CE"/>
    <w:rsid w:val="00233DF2"/>
    <w:rsid w:val="0024134A"/>
    <w:rsid w:val="00241C1E"/>
    <w:rsid w:val="00242745"/>
    <w:rsid w:val="00243F12"/>
    <w:rsid w:val="0024436C"/>
    <w:rsid w:val="002449E1"/>
    <w:rsid w:val="00254008"/>
    <w:rsid w:val="00271D8B"/>
    <w:rsid w:val="0027290A"/>
    <w:rsid w:val="002739EF"/>
    <w:rsid w:val="0027429B"/>
    <w:rsid w:val="00275676"/>
    <w:rsid w:val="002765F6"/>
    <w:rsid w:val="002776ED"/>
    <w:rsid w:val="00280DFD"/>
    <w:rsid w:val="00281BF5"/>
    <w:rsid w:val="00283236"/>
    <w:rsid w:val="00285677"/>
    <w:rsid w:val="002870AB"/>
    <w:rsid w:val="002A5998"/>
    <w:rsid w:val="002A6E7E"/>
    <w:rsid w:val="002A7379"/>
    <w:rsid w:val="002B0AAB"/>
    <w:rsid w:val="002D1756"/>
    <w:rsid w:val="002D1F02"/>
    <w:rsid w:val="002D65FB"/>
    <w:rsid w:val="002E0496"/>
    <w:rsid w:val="002E0BD0"/>
    <w:rsid w:val="002E2526"/>
    <w:rsid w:val="002E53C1"/>
    <w:rsid w:val="002E6AAA"/>
    <w:rsid w:val="002F15E7"/>
    <w:rsid w:val="002F1A21"/>
    <w:rsid w:val="002F7B98"/>
    <w:rsid w:val="00300A97"/>
    <w:rsid w:val="00301AA4"/>
    <w:rsid w:val="00304339"/>
    <w:rsid w:val="00304847"/>
    <w:rsid w:val="00306FD9"/>
    <w:rsid w:val="00307AEC"/>
    <w:rsid w:val="0031189B"/>
    <w:rsid w:val="00312506"/>
    <w:rsid w:val="003132B7"/>
    <w:rsid w:val="00320165"/>
    <w:rsid w:val="003229AE"/>
    <w:rsid w:val="00326B4B"/>
    <w:rsid w:val="00330AAB"/>
    <w:rsid w:val="00331FB3"/>
    <w:rsid w:val="00334268"/>
    <w:rsid w:val="00335CD5"/>
    <w:rsid w:val="00342793"/>
    <w:rsid w:val="00343BDA"/>
    <w:rsid w:val="00344F91"/>
    <w:rsid w:val="003455E5"/>
    <w:rsid w:val="00345965"/>
    <w:rsid w:val="003460E8"/>
    <w:rsid w:val="00346165"/>
    <w:rsid w:val="00347F3C"/>
    <w:rsid w:val="003505DD"/>
    <w:rsid w:val="003545EA"/>
    <w:rsid w:val="003558B1"/>
    <w:rsid w:val="0035695B"/>
    <w:rsid w:val="003573E9"/>
    <w:rsid w:val="00357E41"/>
    <w:rsid w:val="00360FF6"/>
    <w:rsid w:val="00362F97"/>
    <w:rsid w:val="003631FE"/>
    <w:rsid w:val="00380525"/>
    <w:rsid w:val="003818B7"/>
    <w:rsid w:val="003904C6"/>
    <w:rsid w:val="00391847"/>
    <w:rsid w:val="00397FA3"/>
    <w:rsid w:val="003A230D"/>
    <w:rsid w:val="003A48E3"/>
    <w:rsid w:val="003A5FA6"/>
    <w:rsid w:val="003B1783"/>
    <w:rsid w:val="003B3BBA"/>
    <w:rsid w:val="003B5F13"/>
    <w:rsid w:val="003C11CE"/>
    <w:rsid w:val="003C2188"/>
    <w:rsid w:val="003C2561"/>
    <w:rsid w:val="003C7B31"/>
    <w:rsid w:val="003D056F"/>
    <w:rsid w:val="003D0D33"/>
    <w:rsid w:val="003D1E37"/>
    <w:rsid w:val="003D57DD"/>
    <w:rsid w:val="003E0A56"/>
    <w:rsid w:val="003E5EE8"/>
    <w:rsid w:val="003F1CBF"/>
    <w:rsid w:val="003F343B"/>
    <w:rsid w:val="003F3D48"/>
    <w:rsid w:val="003F488E"/>
    <w:rsid w:val="003F65AD"/>
    <w:rsid w:val="003F793A"/>
    <w:rsid w:val="00403476"/>
    <w:rsid w:val="00403D3B"/>
    <w:rsid w:val="0040701F"/>
    <w:rsid w:val="00407B92"/>
    <w:rsid w:val="0041133A"/>
    <w:rsid w:val="00416E63"/>
    <w:rsid w:val="004212FC"/>
    <w:rsid w:val="004271FE"/>
    <w:rsid w:val="0042768A"/>
    <w:rsid w:val="00431515"/>
    <w:rsid w:val="0043200A"/>
    <w:rsid w:val="004320D1"/>
    <w:rsid w:val="00436200"/>
    <w:rsid w:val="0044000E"/>
    <w:rsid w:val="00450913"/>
    <w:rsid w:val="00453953"/>
    <w:rsid w:val="004547D4"/>
    <w:rsid w:val="004607E4"/>
    <w:rsid w:val="00472C65"/>
    <w:rsid w:val="004749AA"/>
    <w:rsid w:val="004813CF"/>
    <w:rsid w:val="004844ED"/>
    <w:rsid w:val="004872F5"/>
    <w:rsid w:val="00493422"/>
    <w:rsid w:val="004936FB"/>
    <w:rsid w:val="00497E75"/>
    <w:rsid w:val="004B0B11"/>
    <w:rsid w:val="004B0FFD"/>
    <w:rsid w:val="004B1210"/>
    <w:rsid w:val="004B22A6"/>
    <w:rsid w:val="004B31FD"/>
    <w:rsid w:val="004B3B22"/>
    <w:rsid w:val="004B4788"/>
    <w:rsid w:val="004B698E"/>
    <w:rsid w:val="004C2DD2"/>
    <w:rsid w:val="004C46AA"/>
    <w:rsid w:val="004D2E38"/>
    <w:rsid w:val="004D444B"/>
    <w:rsid w:val="004D5249"/>
    <w:rsid w:val="004D6D6B"/>
    <w:rsid w:val="004E1DA4"/>
    <w:rsid w:val="004E243A"/>
    <w:rsid w:val="004E2C5F"/>
    <w:rsid w:val="004F02B4"/>
    <w:rsid w:val="004F1EA8"/>
    <w:rsid w:val="004F22A7"/>
    <w:rsid w:val="004F3E2D"/>
    <w:rsid w:val="004F423D"/>
    <w:rsid w:val="004F4E87"/>
    <w:rsid w:val="004F7754"/>
    <w:rsid w:val="004F7F42"/>
    <w:rsid w:val="0050168B"/>
    <w:rsid w:val="005071D2"/>
    <w:rsid w:val="005123CE"/>
    <w:rsid w:val="0051349D"/>
    <w:rsid w:val="005134AD"/>
    <w:rsid w:val="005140FD"/>
    <w:rsid w:val="00515E10"/>
    <w:rsid w:val="005160F1"/>
    <w:rsid w:val="00516583"/>
    <w:rsid w:val="00521711"/>
    <w:rsid w:val="00521D7C"/>
    <w:rsid w:val="005220AE"/>
    <w:rsid w:val="0052624A"/>
    <w:rsid w:val="005267A5"/>
    <w:rsid w:val="00526988"/>
    <w:rsid w:val="0052738A"/>
    <w:rsid w:val="005336B7"/>
    <w:rsid w:val="00533B43"/>
    <w:rsid w:val="00535E14"/>
    <w:rsid w:val="00536343"/>
    <w:rsid w:val="00542189"/>
    <w:rsid w:val="00547499"/>
    <w:rsid w:val="0054790B"/>
    <w:rsid w:val="0055585F"/>
    <w:rsid w:val="0055640C"/>
    <w:rsid w:val="0056082D"/>
    <w:rsid w:val="00574E5A"/>
    <w:rsid w:val="00581C86"/>
    <w:rsid w:val="00585340"/>
    <w:rsid w:val="00585941"/>
    <w:rsid w:val="0058605B"/>
    <w:rsid w:val="00591DE7"/>
    <w:rsid w:val="00591FA6"/>
    <w:rsid w:val="0059235D"/>
    <w:rsid w:val="00593AF2"/>
    <w:rsid w:val="00594527"/>
    <w:rsid w:val="00594713"/>
    <w:rsid w:val="005A275B"/>
    <w:rsid w:val="005A5316"/>
    <w:rsid w:val="005B1D3F"/>
    <w:rsid w:val="005C0BD9"/>
    <w:rsid w:val="005C16BD"/>
    <w:rsid w:val="005C25CC"/>
    <w:rsid w:val="005C391F"/>
    <w:rsid w:val="005C7A7C"/>
    <w:rsid w:val="005D52F2"/>
    <w:rsid w:val="005E3BC4"/>
    <w:rsid w:val="005E5353"/>
    <w:rsid w:val="005E570B"/>
    <w:rsid w:val="005E676A"/>
    <w:rsid w:val="005F128D"/>
    <w:rsid w:val="005F19F7"/>
    <w:rsid w:val="005F2A59"/>
    <w:rsid w:val="005F7AEE"/>
    <w:rsid w:val="00601987"/>
    <w:rsid w:val="00602CB4"/>
    <w:rsid w:val="006035DA"/>
    <w:rsid w:val="0060378B"/>
    <w:rsid w:val="0060420C"/>
    <w:rsid w:val="00606954"/>
    <w:rsid w:val="00607EDF"/>
    <w:rsid w:val="006128E6"/>
    <w:rsid w:val="00613E0B"/>
    <w:rsid w:val="00615B8B"/>
    <w:rsid w:val="00616310"/>
    <w:rsid w:val="006164E6"/>
    <w:rsid w:val="006174C2"/>
    <w:rsid w:val="006301E8"/>
    <w:rsid w:val="0063331A"/>
    <w:rsid w:val="00633D1C"/>
    <w:rsid w:val="00641BE4"/>
    <w:rsid w:val="00642094"/>
    <w:rsid w:val="00642ACE"/>
    <w:rsid w:val="00643FC3"/>
    <w:rsid w:val="0064590D"/>
    <w:rsid w:val="00646A47"/>
    <w:rsid w:val="00651E71"/>
    <w:rsid w:val="0065462A"/>
    <w:rsid w:val="00654CFA"/>
    <w:rsid w:val="00656525"/>
    <w:rsid w:val="00662426"/>
    <w:rsid w:val="00663B10"/>
    <w:rsid w:val="00665A0C"/>
    <w:rsid w:val="0066760D"/>
    <w:rsid w:val="006709B8"/>
    <w:rsid w:val="00670F53"/>
    <w:rsid w:val="00671CBB"/>
    <w:rsid w:val="00673459"/>
    <w:rsid w:val="0067516D"/>
    <w:rsid w:val="0068156E"/>
    <w:rsid w:val="00683850"/>
    <w:rsid w:val="00683C1C"/>
    <w:rsid w:val="00684068"/>
    <w:rsid w:val="006858AF"/>
    <w:rsid w:val="0069701F"/>
    <w:rsid w:val="006A0A77"/>
    <w:rsid w:val="006A6EC9"/>
    <w:rsid w:val="006B202B"/>
    <w:rsid w:val="006B3E79"/>
    <w:rsid w:val="006B4B03"/>
    <w:rsid w:val="006B5BE3"/>
    <w:rsid w:val="006B7089"/>
    <w:rsid w:val="006C0585"/>
    <w:rsid w:val="006C0BF2"/>
    <w:rsid w:val="006C56B6"/>
    <w:rsid w:val="006C71A3"/>
    <w:rsid w:val="006C7665"/>
    <w:rsid w:val="006C7FA4"/>
    <w:rsid w:val="006D35AD"/>
    <w:rsid w:val="006D3C93"/>
    <w:rsid w:val="006D414A"/>
    <w:rsid w:val="006E10EA"/>
    <w:rsid w:val="006E27E9"/>
    <w:rsid w:val="006E4836"/>
    <w:rsid w:val="006E493B"/>
    <w:rsid w:val="006E4BC6"/>
    <w:rsid w:val="006E68CC"/>
    <w:rsid w:val="006F665D"/>
    <w:rsid w:val="006F7B3E"/>
    <w:rsid w:val="007024DA"/>
    <w:rsid w:val="0070279D"/>
    <w:rsid w:val="00702D05"/>
    <w:rsid w:val="007074CD"/>
    <w:rsid w:val="007103F7"/>
    <w:rsid w:val="00711AF7"/>
    <w:rsid w:val="0071705D"/>
    <w:rsid w:val="00722103"/>
    <w:rsid w:val="007379BE"/>
    <w:rsid w:val="00741AAF"/>
    <w:rsid w:val="00742E1E"/>
    <w:rsid w:val="00743A4E"/>
    <w:rsid w:val="00745F21"/>
    <w:rsid w:val="00751426"/>
    <w:rsid w:val="00755333"/>
    <w:rsid w:val="00760D64"/>
    <w:rsid w:val="00761EA6"/>
    <w:rsid w:val="00762860"/>
    <w:rsid w:val="00765347"/>
    <w:rsid w:val="00770FBC"/>
    <w:rsid w:val="0077300F"/>
    <w:rsid w:val="007731BE"/>
    <w:rsid w:val="00773242"/>
    <w:rsid w:val="00777CFA"/>
    <w:rsid w:val="007845EE"/>
    <w:rsid w:val="00785991"/>
    <w:rsid w:val="007973FB"/>
    <w:rsid w:val="00797C0C"/>
    <w:rsid w:val="007A015D"/>
    <w:rsid w:val="007A44AC"/>
    <w:rsid w:val="007A5597"/>
    <w:rsid w:val="007A5C7C"/>
    <w:rsid w:val="007A6252"/>
    <w:rsid w:val="007B3694"/>
    <w:rsid w:val="007B5EEB"/>
    <w:rsid w:val="007B60E7"/>
    <w:rsid w:val="007B7E04"/>
    <w:rsid w:val="007C0230"/>
    <w:rsid w:val="007C17FE"/>
    <w:rsid w:val="007C5712"/>
    <w:rsid w:val="007D4209"/>
    <w:rsid w:val="007D4312"/>
    <w:rsid w:val="007E2169"/>
    <w:rsid w:val="007E475B"/>
    <w:rsid w:val="007E631D"/>
    <w:rsid w:val="007E64AA"/>
    <w:rsid w:val="007F2A4F"/>
    <w:rsid w:val="007F430B"/>
    <w:rsid w:val="007F49C2"/>
    <w:rsid w:val="007F6449"/>
    <w:rsid w:val="007F66F2"/>
    <w:rsid w:val="007F7527"/>
    <w:rsid w:val="0080599E"/>
    <w:rsid w:val="00805C2C"/>
    <w:rsid w:val="008067E0"/>
    <w:rsid w:val="00812FFE"/>
    <w:rsid w:val="00815DFB"/>
    <w:rsid w:val="008178DE"/>
    <w:rsid w:val="008234FB"/>
    <w:rsid w:val="00824768"/>
    <w:rsid w:val="00833E48"/>
    <w:rsid w:val="00845F87"/>
    <w:rsid w:val="00847543"/>
    <w:rsid w:val="008506D1"/>
    <w:rsid w:val="00857AE4"/>
    <w:rsid w:val="008631F3"/>
    <w:rsid w:val="00866863"/>
    <w:rsid w:val="00867378"/>
    <w:rsid w:val="00867578"/>
    <w:rsid w:val="008678BE"/>
    <w:rsid w:val="008717BB"/>
    <w:rsid w:val="008717D3"/>
    <w:rsid w:val="00882366"/>
    <w:rsid w:val="008860D5"/>
    <w:rsid w:val="00887E5A"/>
    <w:rsid w:val="008920E3"/>
    <w:rsid w:val="00894F47"/>
    <w:rsid w:val="008971CD"/>
    <w:rsid w:val="008A0F94"/>
    <w:rsid w:val="008A1B49"/>
    <w:rsid w:val="008A3BAE"/>
    <w:rsid w:val="008A4B8F"/>
    <w:rsid w:val="008A568C"/>
    <w:rsid w:val="008A6F78"/>
    <w:rsid w:val="008B2BBF"/>
    <w:rsid w:val="008B7464"/>
    <w:rsid w:val="008C1BC7"/>
    <w:rsid w:val="008C20A8"/>
    <w:rsid w:val="008C251C"/>
    <w:rsid w:val="008C435C"/>
    <w:rsid w:val="008C4A01"/>
    <w:rsid w:val="008C4B65"/>
    <w:rsid w:val="008C538B"/>
    <w:rsid w:val="008D6786"/>
    <w:rsid w:val="008E16DC"/>
    <w:rsid w:val="008E20AA"/>
    <w:rsid w:val="008E5156"/>
    <w:rsid w:val="008E7541"/>
    <w:rsid w:val="008F0A09"/>
    <w:rsid w:val="008F1619"/>
    <w:rsid w:val="008F2CEA"/>
    <w:rsid w:val="008F347D"/>
    <w:rsid w:val="00906A79"/>
    <w:rsid w:val="00912114"/>
    <w:rsid w:val="00913144"/>
    <w:rsid w:val="00915CD9"/>
    <w:rsid w:val="00916430"/>
    <w:rsid w:val="009166BC"/>
    <w:rsid w:val="00922C3F"/>
    <w:rsid w:val="00923FFC"/>
    <w:rsid w:val="00933759"/>
    <w:rsid w:val="00933A60"/>
    <w:rsid w:val="00935531"/>
    <w:rsid w:val="00936405"/>
    <w:rsid w:val="009424D7"/>
    <w:rsid w:val="00942C15"/>
    <w:rsid w:val="00952576"/>
    <w:rsid w:val="0095450B"/>
    <w:rsid w:val="00956BD0"/>
    <w:rsid w:val="00960023"/>
    <w:rsid w:val="009706A4"/>
    <w:rsid w:val="009744C7"/>
    <w:rsid w:val="009760A6"/>
    <w:rsid w:val="00977F49"/>
    <w:rsid w:val="009805B8"/>
    <w:rsid w:val="00981217"/>
    <w:rsid w:val="009818F7"/>
    <w:rsid w:val="0098388D"/>
    <w:rsid w:val="00990475"/>
    <w:rsid w:val="00990734"/>
    <w:rsid w:val="009920E7"/>
    <w:rsid w:val="0099457C"/>
    <w:rsid w:val="009949A4"/>
    <w:rsid w:val="009A55EA"/>
    <w:rsid w:val="009A57F1"/>
    <w:rsid w:val="009A70E9"/>
    <w:rsid w:val="009B110A"/>
    <w:rsid w:val="009B6CC7"/>
    <w:rsid w:val="009C08C5"/>
    <w:rsid w:val="009C2C50"/>
    <w:rsid w:val="009C2ED5"/>
    <w:rsid w:val="009C35DA"/>
    <w:rsid w:val="009C3DCB"/>
    <w:rsid w:val="009C55AF"/>
    <w:rsid w:val="009C61E1"/>
    <w:rsid w:val="009C6D1B"/>
    <w:rsid w:val="009D4313"/>
    <w:rsid w:val="009D59A6"/>
    <w:rsid w:val="009E2576"/>
    <w:rsid w:val="009E4959"/>
    <w:rsid w:val="009F02BE"/>
    <w:rsid w:val="009F213C"/>
    <w:rsid w:val="009F2E9B"/>
    <w:rsid w:val="009F34E9"/>
    <w:rsid w:val="009F4AC7"/>
    <w:rsid w:val="009F5F99"/>
    <w:rsid w:val="009F6280"/>
    <w:rsid w:val="009F6685"/>
    <w:rsid w:val="00A067C6"/>
    <w:rsid w:val="00A11B47"/>
    <w:rsid w:val="00A1508E"/>
    <w:rsid w:val="00A16056"/>
    <w:rsid w:val="00A1738A"/>
    <w:rsid w:val="00A20C17"/>
    <w:rsid w:val="00A23A73"/>
    <w:rsid w:val="00A246BC"/>
    <w:rsid w:val="00A2736C"/>
    <w:rsid w:val="00A3290C"/>
    <w:rsid w:val="00A3519D"/>
    <w:rsid w:val="00A417D4"/>
    <w:rsid w:val="00A460AB"/>
    <w:rsid w:val="00A5051D"/>
    <w:rsid w:val="00A54A6A"/>
    <w:rsid w:val="00A56769"/>
    <w:rsid w:val="00A64A9C"/>
    <w:rsid w:val="00A654E4"/>
    <w:rsid w:val="00A70F6C"/>
    <w:rsid w:val="00A71E2A"/>
    <w:rsid w:val="00A72DA2"/>
    <w:rsid w:val="00A757B6"/>
    <w:rsid w:val="00A80906"/>
    <w:rsid w:val="00A86B92"/>
    <w:rsid w:val="00A907BB"/>
    <w:rsid w:val="00A92846"/>
    <w:rsid w:val="00A94F5D"/>
    <w:rsid w:val="00A961AD"/>
    <w:rsid w:val="00AA0CAA"/>
    <w:rsid w:val="00AA304E"/>
    <w:rsid w:val="00AA3521"/>
    <w:rsid w:val="00AB10F2"/>
    <w:rsid w:val="00AB50C4"/>
    <w:rsid w:val="00AB5D29"/>
    <w:rsid w:val="00AC2345"/>
    <w:rsid w:val="00AC4406"/>
    <w:rsid w:val="00AC6B36"/>
    <w:rsid w:val="00AD4045"/>
    <w:rsid w:val="00AD5DDC"/>
    <w:rsid w:val="00AE01AF"/>
    <w:rsid w:val="00AE15CD"/>
    <w:rsid w:val="00AE61E0"/>
    <w:rsid w:val="00AF2879"/>
    <w:rsid w:val="00AF30C5"/>
    <w:rsid w:val="00AF6D5F"/>
    <w:rsid w:val="00AF6E86"/>
    <w:rsid w:val="00AF747C"/>
    <w:rsid w:val="00B003CD"/>
    <w:rsid w:val="00B007D7"/>
    <w:rsid w:val="00B02C11"/>
    <w:rsid w:val="00B1484B"/>
    <w:rsid w:val="00B16290"/>
    <w:rsid w:val="00B16B01"/>
    <w:rsid w:val="00B1716A"/>
    <w:rsid w:val="00B212D4"/>
    <w:rsid w:val="00B2356F"/>
    <w:rsid w:val="00B243F1"/>
    <w:rsid w:val="00B27A87"/>
    <w:rsid w:val="00B30357"/>
    <w:rsid w:val="00B33E50"/>
    <w:rsid w:val="00B3436B"/>
    <w:rsid w:val="00B35110"/>
    <w:rsid w:val="00B407AC"/>
    <w:rsid w:val="00B41561"/>
    <w:rsid w:val="00B43B10"/>
    <w:rsid w:val="00B51FC5"/>
    <w:rsid w:val="00B52D89"/>
    <w:rsid w:val="00B5666A"/>
    <w:rsid w:val="00B61DBA"/>
    <w:rsid w:val="00B62D7F"/>
    <w:rsid w:val="00B6554F"/>
    <w:rsid w:val="00B66763"/>
    <w:rsid w:val="00B71C2B"/>
    <w:rsid w:val="00B73644"/>
    <w:rsid w:val="00B76E6C"/>
    <w:rsid w:val="00B808FB"/>
    <w:rsid w:val="00B84BE4"/>
    <w:rsid w:val="00B865FE"/>
    <w:rsid w:val="00B87307"/>
    <w:rsid w:val="00B91D1E"/>
    <w:rsid w:val="00B91D34"/>
    <w:rsid w:val="00B93C99"/>
    <w:rsid w:val="00B93F97"/>
    <w:rsid w:val="00BA4697"/>
    <w:rsid w:val="00BA559E"/>
    <w:rsid w:val="00BB5244"/>
    <w:rsid w:val="00BC1A1A"/>
    <w:rsid w:val="00BC3710"/>
    <w:rsid w:val="00BC4D43"/>
    <w:rsid w:val="00BD0311"/>
    <w:rsid w:val="00BD2829"/>
    <w:rsid w:val="00BD2D60"/>
    <w:rsid w:val="00BD4C09"/>
    <w:rsid w:val="00BD69BC"/>
    <w:rsid w:val="00BE00AD"/>
    <w:rsid w:val="00BE034F"/>
    <w:rsid w:val="00BE4298"/>
    <w:rsid w:val="00BE4C8D"/>
    <w:rsid w:val="00BE7605"/>
    <w:rsid w:val="00BF00E0"/>
    <w:rsid w:val="00BF0D7C"/>
    <w:rsid w:val="00BF1301"/>
    <w:rsid w:val="00BF70FB"/>
    <w:rsid w:val="00C02358"/>
    <w:rsid w:val="00C040D4"/>
    <w:rsid w:val="00C053AA"/>
    <w:rsid w:val="00C06CE4"/>
    <w:rsid w:val="00C07F9C"/>
    <w:rsid w:val="00C121F9"/>
    <w:rsid w:val="00C15732"/>
    <w:rsid w:val="00C164F3"/>
    <w:rsid w:val="00C263FA"/>
    <w:rsid w:val="00C27F77"/>
    <w:rsid w:val="00C32455"/>
    <w:rsid w:val="00C339F0"/>
    <w:rsid w:val="00C408E9"/>
    <w:rsid w:val="00C420C0"/>
    <w:rsid w:val="00C44244"/>
    <w:rsid w:val="00C45ED1"/>
    <w:rsid w:val="00C47187"/>
    <w:rsid w:val="00C535DA"/>
    <w:rsid w:val="00C57315"/>
    <w:rsid w:val="00C64623"/>
    <w:rsid w:val="00C65C7F"/>
    <w:rsid w:val="00C7143D"/>
    <w:rsid w:val="00C714A8"/>
    <w:rsid w:val="00C72CD3"/>
    <w:rsid w:val="00C73358"/>
    <w:rsid w:val="00C7635F"/>
    <w:rsid w:val="00C839F9"/>
    <w:rsid w:val="00C93736"/>
    <w:rsid w:val="00C94BF0"/>
    <w:rsid w:val="00C964DA"/>
    <w:rsid w:val="00CA1610"/>
    <w:rsid w:val="00CA4ACE"/>
    <w:rsid w:val="00CA5091"/>
    <w:rsid w:val="00CB41A2"/>
    <w:rsid w:val="00CB5AA3"/>
    <w:rsid w:val="00CC02E1"/>
    <w:rsid w:val="00CC2B4D"/>
    <w:rsid w:val="00CC6D3F"/>
    <w:rsid w:val="00CD2ADD"/>
    <w:rsid w:val="00CD4813"/>
    <w:rsid w:val="00CD7169"/>
    <w:rsid w:val="00CE22AF"/>
    <w:rsid w:val="00CE29C8"/>
    <w:rsid w:val="00CE2BAD"/>
    <w:rsid w:val="00CE7C49"/>
    <w:rsid w:val="00CF0392"/>
    <w:rsid w:val="00CF0E0A"/>
    <w:rsid w:val="00CF18FB"/>
    <w:rsid w:val="00CF2D0E"/>
    <w:rsid w:val="00CF2D36"/>
    <w:rsid w:val="00CF363A"/>
    <w:rsid w:val="00CF3DCC"/>
    <w:rsid w:val="00D05DE6"/>
    <w:rsid w:val="00D06809"/>
    <w:rsid w:val="00D13D40"/>
    <w:rsid w:val="00D160D2"/>
    <w:rsid w:val="00D20A17"/>
    <w:rsid w:val="00D240CB"/>
    <w:rsid w:val="00D31DA1"/>
    <w:rsid w:val="00D32E33"/>
    <w:rsid w:val="00D33C55"/>
    <w:rsid w:val="00D40982"/>
    <w:rsid w:val="00D4318F"/>
    <w:rsid w:val="00D51D9B"/>
    <w:rsid w:val="00D52FE7"/>
    <w:rsid w:val="00D55C6A"/>
    <w:rsid w:val="00D57881"/>
    <w:rsid w:val="00D6101A"/>
    <w:rsid w:val="00D62A6D"/>
    <w:rsid w:val="00D6649C"/>
    <w:rsid w:val="00D67865"/>
    <w:rsid w:val="00D71A32"/>
    <w:rsid w:val="00D7418B"/>
    <w:rsid w:val="00D75B87"/>
    <w:rsid w:val="00D7642F"/>
    <w:rsid w:val="00D81D5F"/>
    <w:rsid w:val="00D85C5D"/>
    <w:rsid w:val="00D87529"/>
    <w:rsid w:val="00D87A11"/>
    <w:rsid w:val="00D87B01"/>
    <w:rsid w:val="00D87E34"/>
    <w:rsid w:val="00D915A9"/>
    <w:rsid w:val="00D9184A"/>
    <w:rsid w:val="00D97346"/>
    <w:rsid w:val="00D97DF4"/>
    <w:rsid w:val="00DA3AE1"/>
    <w:rsid w:val="00DA47E5"/>
    <w:rsid w:val="00DA5309"/>
    <w:rsid w:val="00DA5F75"/>
    <w:rsid w:val="00DB12EA"/>
    <w:rsid w:val="00DB3458"/>
    <w:rsid w:val="00DB45D7"/>
    <w:rsid w:val="00DB6B0F"/>
    <w:rsid w:val="00DB7FF3"/>
    <w:rsid w:val="00DC61B8"/>
    <w:rsid w:val="00DD1464"/>
    <w:rsid w:val="00DD2D1A"/>
    <w:rsid w:val="00DD53AC"/>
    <w:rsid w:val="00DD69CE"/>
    <w:rsid w:val="00DD757A"/>
    <w:rsid w:val="00DE271D"/>
    <w:rsid w:val="00DE2A9E"/>
    <w:rsid w:val="00DF3A51"/>
    <w:rsid w:val="00DF3F8E"/>
    <w:rsid w:val="00DF5ED4"/>
    <w:rsid w:val="00E029E9"/>
    <w:rsid w:val="00E033D2"/>
    <w:rsid w:val="00E03AE2"/>
    <w:rsid w:val="00E10092"/>
    <w:rsid w:val="00E12B42"/>
    <w:rsid w:val="00E13701"/>
    <w:rsid w:val="00E14058"/>
    <w:rsid w:val="00E153AA"/>
    <w:rsid w:val="00E16D09"/>
    <w:rsid w:val="00E17F8F"/>
    <w:rsid w:val="00E223A6"/>
    <w:rsid w:val="00E22BDC"/>
    <w:rsid w:val="00E23B25"/>
    <w:rsid w:val="00E34424"/>
    <w:rsid w:val="00E34C95"/>
    <w:rsid w:val="00E37D09"/>
    <w:rsid w:val="00E41AA1"/>
    <w:rsid w:val="00E42AAC"/>
    <w:rsid w:val="00E42E59"/>
    <w:rsid w:val="00E46BA0"/>
    <w:rsid w:val="00E502DE"/>
    <w:rsid w:val="00E52452"/>
    <w:rsid w:val="00E61553"/>
    <w:rsid w:val="00E61B6A"/>
    <w:rsid w:val="00E65295"/>
    <w:rsid w:val="00E677DE"/>
    <w:rsid w:val="00E7123E"/>
    <w:rsid w:val="00E716CB"/>
    <w:rsid w:val="00E7293D"/>
    <w:rsid w:val="00E91C52"/>
    <w:rsid w:val="00E91D92"/>
    <w:rsid w:val="00E926B1"/>
    <w:rsid w:val="00EA2DE8"/>
    <w:rsid w:val="00EA6023"/>
    <w:rsid w:val="00EA7686"/>
    <w:rsid w:val="00EB62D6"/>
    <w:rsid w:val="00EB771D"/>
    <w:rsid w:val="00EC39B3"/>
    <w:rsid w:val="00EC68D2"/>
    <w:rsid w:val="00EC6AE8"/>
    <w:rsid w:val="00ED0164"/>
    <w:rsid w:val="00ED62E9"/>
    <w:rsid w:val="00EE37C6"/>
    <w:rsid w:val="00EE3BF1"/>
    <w:rsid w:val="00EE3EEC"/>
    <w:rsid w:val="00EE5F2B"/>
    <w:rsid w:val="00EE63FA"/>
    <w:rsid w:val="00EE7965"/>
    <w:rsid w:val="00EE7DF0"/>
    <w:rsid w:val="00EF0749"/>
    <w:rsid w:val="00F028D0"/>
    <w:rsid w:val="00F04944"/>
    <w:rsid w:val="00F07B8F"/>
    <w:rsid w:val="00F108F6"/>
    <w:rsid w:val="00F110E2"/>
    <w:rsid w:val="00F121B2"/>
    <w:rsid w:val="00F13C49"/>
    <w:rsid w:val="00F13EDA"/>
    <w:rsid w:val="00F14C2C"/>
    <w:rsid w:val="00F16460"/>
    <w:rsid w:val="00F17F49"/>
    <w:rsid w:val="00F21D7E"/>
    <w:rsid w:val="00F302B9"/>
    <w:rsid w:val="00F30CAC"/>
    <w:rsid w:val="00F32181"/>
    <w:rsid w:val="00F35B1A"/>
    <w:rsid w:val="00F35F0F"/>
    <w:rsid w:val="00F35FC8"/>
    <w:rsid w:val="00F36886"/>
    <w:rsid w:val="00F4032D"/>
    <w:rsid w:val="00F4094E"/>
    <w:rsid w:val="00F40BBA"/>
    <w:rsid w:val="00F41F23"/>
    <w:rsid w:val="00F43802"/>
    <w:rsid w:val="00F45DE9"/>
    <w:rsid w:val="00F50F64"/>
    <w:rsid w:val="00F54A57"/>
    <w:rsid w:val="00F665B6"/>
    <w:rsid w:val="00F71684"/>
    <w:rsid w:val="00F7233E"/>
    <w:rsid w:val="00F7364C"/>
    <w:rsid w:val="00F74188"/>
    <w:rsid w:val="00F75AC5"/>
    <w:rsid w:val="00F814D7"/>
    <w:rsid w:val="00F84C23"/>
    <w:rsid w:val="00F86285"/>
    <w:rsid w:val="00F9577E"/>
    <w:rsid w:val="00F968E2"/>
    <w:rsid w:val="00F97CE6"/>
    <w:rsid w:val="00FA1071"/>
    <w:rsid w:val="00FA2361"/>
    <w:rsid w:val="00FA32A8"/>
    <w:rsid w:val="00FA3AB9"/>
    <w:rsid w:val="00FA427D"/>
    <w:rsid w:val="00FA75AF"/>
    <w:rsid w:val="00FB12AF"/>
    <w:rsid w:val="00FB2790"/>
    <w:rsid w:val="00FB5A46"/>
    <w:rsid w:val="00FB691A"/>
    <w:rsid w:val="00FB69E5"/>
    <w:rsid w:val="00FB7127"/>
    <w:rsid w:val="00FC1335"/>
    <w:rsid w:val="00FC6A6C"/>
    <w:rsid w:val="00FC7C74"/>
    <w:rsid w:val="00FD1C06"/>
    <w:rsid w:val="00FD3253"/>
    <w:rsid w:val="00FD5795"/>
    <w:rsid w:val="00FD5D74"/>
    <w:rsid w:val="00FD670A"/>
    <w:rsid w:val="00FD67EB"/>
    <w:rsid w:val="00FE06E4"/>
    <w:rsid w:val="00FE0FC9"/>
    <w:rsid w:val="00FE4422"/>
    <w:rsid w:val="00FF29FB"/>
    <w:rsid w:val="00FF3770"/>
    <w:rsid w:val="00FF7768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071D2"/>
    <w:pPr>
      <w:spacing w:after="240" w:line="480" w:lineRule="auto"/>
      <w:ind w:firstLine="360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071D2"/>
    <w:pPr>
      <w:spacing w:before="600" w:after="0" w:line="360" w:lineRule="auto"/>
      <w:ind w:firstLine="0"/>
      <w:outlineLvl w:val="0"/>
    </w:pPr>
    <w:rPr>
      <w:rFonts w:ascii="Cambria" w:hAnsi="Cambria"/>
      <w:b/>
      <w:i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71D2"/>
    <w:pPr>
      <w:spacing w:before="320" w:after="0" w:line="360" w:lineRule="auto"/>
      <w:ind w:firstLine="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071D2"/>
    <w:pPr>
      <w:spacing w:before="320" w:after="0" w:line="360" w:lineRule="auto"/>
      <w:ind w:firstLine="0"/>
      <w:outlineLvl w:val="2"/>
    </w:pPr>
    <w:rPr>
      <w:rFonts w:ascii="Cambria" w:hAnsi="Cambria"/>
      <w:b/>
      <w:i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071D2"/>
    <w:pPr>
      <w:spacing w:before="280" w:after="0" w:line="360" w:lineRule="auto"/>
      <w:ind w:firstLine="0"/>
      <w:outlineLvl w:val="3"/>
    </w:pPr>
    <w:rPr>
      <w:rFonts w:ascii="Cambria" w:hAnsi="Cambria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071D2"/>
    <w:pPr>
      <w:spacing w:before="280" w:after="0" w:line="360" w:lineRule="auto"/>
      <w:ind w:firstLine="0"/>
      <w:outlineLvl w:val="4"/>
    </w:pPr>
    <w:rPr>
      <w:rFonts w:ascii="Cambria" w:hAnsi="Cambria"/>
      <w:b/>
      <w:i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071D2"/>
    <w:pPr>
      <w:spacing w:before="280" w:after="80" w:line="360" w:lineRule="auto"/>
      <w:ind w:firstLine="0"/>
      <w:outlineLvl w:val="5"/>
    </w:pPr>
    <w:rPr>
      <w:rFonts w:ascii="Cambria" w:hAnsi="Cambria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071D2"/>
    <w:pPr>
      <w:spacing w:before="280" w:after="0" w:line="360" w:lineRule="auto"/>
      <w:ind w:firstLine="0"/>
      <w:outlineLvl w:val="6"/>
    </w:pPr>
    <w:rPr>
      <w:rFonts w:ascii="Cambria" w:hAnsi="Cambria"/>
      <w:b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071D2"/>
    <w:pPr>
      <w:spacing w:before="280" w:after="0" w:line="360" w:lineRule="auto"/>
      <w:ind w:firstLine="0"/>
      <w:outlineLvl w:val="7"/>
    </w:pPr>
    <w:rPr>
      <w:rFonts w:ascii="Cambria" w:hAnsi="Cambria"/>
      <w:b/>
      <w:i/>
      <w:sz w:val="1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071D2"/>
    <w:pPr>
      <w:spacing w:before="280" w:after="0" w:line="360" w:lineRule="auto"/>
      <w:ind w:firstLine="0"/>
      <w:outlineLvl w:val="8"/>
    </w:pPr>
    <w:rPr>
      <w:rFonts w:ascii="Cambria" w:hAnsi="Cambria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1D2"/>
    <w:rPr>
      <w:rFonts w:ascii="Cambria" w:hAnsi="Cambria" w:cs="Times New Roman"/>
      <w:b/>
      <w:i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1D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1D2"/>
    <w:rPr>
      <w:rFonts w:ascii="Cambria" w:hAnsi="Cambria" w:cs="Times New Roman"/>
      <w:b/>
      <w:i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71D2"/>
    <w:rPr>
      <w:rFonts w:ascii="Cambria" w:hAnsi="Cambria"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71D2"/>
    <w:rPr>
      <w:rFonts w:ascii="Cambria" w:hAnsi="Cambria" w:cs="Times New Roman"/>
      <w:b/>
      <w:i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071D2"/>
    <w:rPr>
      <w:rFonts w:ascii="Cambria" w:hAnsi="Cambria" w:cs="Times New Roman"/>
      <w:b/>
      <w:i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071D2"/>
    <w:rPr>
      <w:rFonts w:ascii="Cambria" w:hAnsi="Cambria" w:cs="Times New Roman"/>
      <w:b/>
      <w:i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71D2"/>
    <w:rPr>
      <w:rFonts w:ascii="Cambria" w:hAnsi="Cambria" w:cs="Times New Roman"/>
      <w:b/>
      <w:i/>
      <w:sz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071D2"/>
    <w:rPr>
      <w:rFonts w:ascii="Cambria" w:hAnsi="Cambria" w:cs="Times New Roman"/>
      <w:i/>
      <w:sz w:val="18"/>
    </w:rPr>
  </w:style>
  <w:style w:type="paragraph" w:styleId="a3">
    <w:name w:val="caption"/>
    <w:basedOn w:val="a"/>
    <w:next w:val="a"/>
    <w:uiPriority w:val="99"/>
    <w:qFormat/>
    <w:rsid w:val="005071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071D2"/>
    <w:pPr>
      <w:spacing w:line="240" w:lineRule="auto"/>
      <w:ind w:firstLine="0"/>
    </w:pPr>
    <w:rPr>
      <w:rFonts w:ascii="Cambria" w:hAnsi="Cambria"/>
      <w:b/>
      <w:i/>
      <w:spacing w:val="10"/>
      <w:sz w:val="60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5071D2"/>
    <w:rPr>
      <w:rFonts w:ascii="Cambria" w:hAnsi="Cambria" w:cs="Times New Roman"/>
      <w:b/>
      <w:i/>
      <w:spacing w:val="10"/>
      <w:sz w:val="60"/>
    </w:rPr>
  </w:style>
  <w:style w:type="paragraph" w:styleId="a6">
    <w:name w:val="Subtitle"/>
    <w:basedOn w:val="a"/>
    <w:next w:val="a"/>
    <w:link w:val="a7"/>
    <w:uiPriority w:val="99"/>
    <w:qFormat/>
    <w:rsid w:val="005071D2"/>
    <w:pPr>
      <w:spacing w:after="320"/>
      <w:jc w:val="right"/>
    </w:pPr>
    <w:rPr>
      <w:i/>
      <w:color w:val="808080"/>
      <w:spacing w:val="10"/>
      <w:sz w:val="24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5071D2"/>
    <w:rPr>
      <w:rFonts w:cs="Times New Roman"/>
      <w:i/>
      <w:color w:val="808080"/>
      <w:spacing w:val="10"/>
      <w:sz w:val="24"/>
    </w:rPr>
  </w:style>
  <w:style w:type="character" w:styleId="a8">
    <w:name w:val="Strong"/>
    <w:basedOn w:val="a0"/>
    <w:uiPriority w:val="99"/>
    <w:qFormat/>
    <w:rsid w:val="005071D2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071D2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5071D2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99"/>
    <w:locked/>
    <w:rsid w:val="005071D2"/>
  </w:style>
  <w:style w:type="paragraph" w:styleId="ac">
    <w:name w:val="List Paragraph"/>
    <w:basedOn w:val="a"/>
    <w:uiPriority w:val="99"/>
    <w:qFormat/>
    <w:rsid w:val="005071D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071D2"/>
    <w:rPr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5071D2"/>
    <w:rPr>
      <w:rFonts w:ascii="Calibri"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5071D2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071D2"/>
    <w:rPr>
      <w:rFonts w:ascii="Cambria" w:hAnsi="Cambria" w:cs="Times New Roman"/>
      <w:i/>
      <w:sz w:val="20"/>
    </w:rPr>
  </w:style>
  <w:style w:type="character" w:styleId="af">
    <w:name w:val="Subtle Emphasis"/>
    <w:basedOn w:val="a0"/>
    <w:uiPriority w:val="99"/>
    <w:qFormat/>
    <w:rsid w:val="005071D2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5071D2"/>
    <w:rPr>
      <w:rFonts w:cs="Times New Roman"/>
      <w:b/>
      <w:i/>
      <w:color w:val="auto"/>
      <w:u w:val="single"/>
    </w:rPr>
  </w:style>
  <w:style w:type="character" w:styleId="af1">
    <w:name w:val="Subtle Reference"/>
    <w:basedOn w:val="a0"/>
    <w:uiPriority w:val="99"/>
    <w:qFormat/>
    <w:rsid w:val="005071D2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071D2"/>
    <w:rPr>
      <w:rFonts w:cs="Times New Roman"/>
      <w:b/>
      <w:smallCaps/>
      <w:color w:val="auto"/>
    </w:rPr>
  </w:style>
  <w:style w:type="character" w:styleId="af3">
    <w:name w:val="Book Title"/>
    <w:basedOn w:val="a0"/>
    <w:uiPriority w:val="99"/>
    <w:qFormat/>
    <w:rsid w:val="005071D2"/>
    <w:rPr>
      <w:rFonts w:ascii="Cambria" w:hAnsi="Cambria" w:cs="Times New Roman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5071D2"/>
    <w:pPr>
      <w:outlineLvl w:val="9"/>
    </w:pPr>
  </w:style>
  <w:style w:type="paragraph" w:customStyle="1" w:styleId="TNR13">
    <w:name w:val="TNR13"/>
    <w:aliases w:val="полтора"/>
    <w:basedOn w:val="a"/>
    <w:link w:val="TNR130"/>
    <w:uiPriority w:val="99"/>
    <w:rsid w:val="005267A5"/>
    <w:pPr>
      <w:spacing w:after="120" w:line="360" w:lineRule="auto"/>
      <w:ind w:firstLine="567"/>
    </w:pPr>
    <w:rPr>
      <w:rFonts w:ascii="Times New Roman" w:hAnsi="Times New Roman"/>
      <w:sz w:val="26"/>
      <w:szCs w:val="20"/>
    </w:rPr>
  </w:style>
  <w:style w:type="character" w:customStyle="1" w:styleId="TNR130">
    <w:name w:val="TNR13 Знак"/>
    <w:aliases w:val="полтора Знак"/>
    <w:link w:val="TNR13"/>
    <w:uiPriority w:val="99"/>
    <w:locked/>
    <w:rsid w:val="005267A5"/>
    <w:rPr>
      <w:rFonts w:ascii="Times New Roman" w:hAnsi="Times New Roman"/>
      <w:sz w:val="26"/>
    </w:rPr>
  </w:style>
  <w:style w:type="character" w:styleId="af5">
    <w:name w:val="Hyperlink"/>
    <w:basedOn w:val="a0"/>
    <w:uiPriority w:val="99"/>
    <w:rsid w:val="007A5597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rsid w:val="00D7642F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D7642F"/>
    <w:rPr>
      <w:rFonts w:cs="Times New Roman"/>
      <w:sz w:val="22"/>
    </w:rPr>
  </w:style>
  <w:style w:type="paragraph" w:styleId="af8">
    <w:name w:val="footer"/>
    <w:basedOn w:val="a"/>
    <w:link w:val="af9"/>
    <w:uiPriority w:val="99"/>
    <w:rsid w:val="00D7642F"/>
    <w:pPr>
      <w:tabs>
        <w:tab w:val="center" w:pos="4677"/>
        <w:tab w:val="right" w:pos="9355"/>
      </w:tabs>
    </w:pPr>
    <w:rPr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D7642F"/>
    <w:rPr>
      <w:rFonts w:cs="Times New Roman"/>
      <w:sz w:val="22"/>
    </w:rPr>
  </w:style>
  <w:style w:type="table" w:styleId="afa">
    <w:name w:val="Table Grid"/>
    <w:basedOn w:val="a1"/>
    <w:uiPriority w:val="99"/>
    <w:rsid w:val="00FD67E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E1370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E13701"/>
    <w:rPr>
      <w:rFonts w:ascii="Tahoma" w:hAnsi="Tahoma" w:cs="Times New Roman"/>
      <w:sz w:val="16"/>
    </w:rPr>
  </w:style>
  <w:style w:type="character" w:styleId="afd">
    <w:name w:val="annotation reference"/>
    <w:basedOn w:val="a0"/>
    <w:uiPriority w:val="99"/>
    <w:semiHidden/>
    <w:rsid w:val="00E13701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semiHidden/>
    <w:rsid w:val="00E1370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E13701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semiHidden/>
    <w:rsid w:val="00E13701"/>
    <w:rPr>
      <w:b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E13701"/>
    <w:rPr>
      <w:b/>
    </w:rPr>
  </w:style>
  <w:style w:type="paragraph" w:styleId="aff2">
    <w:name w:val="Revision"/>
    <w:hidden/>
    <w:uiPriority w:val="99"/>
    <w:semiHidden/>
    <w:rsid w:val="00BE4C8D"/>
    <w:rPr>
      <w:rFonts w:cs="Times New Roman"/>
    </w:rPr>
  </w:style>
  <w:style w:type="paragraph" w:styleId="aff3">
    <w:name w:val="Body Text"/>
    <w:basedOn w:val="a"/>
    <w:link w:val="aff4"/>
    <w:uiPriority w:val="99"/>
    <w:semiHidden/>
    <w:rsid w:val="006B7089"/>
    <w:pPr>
      <w:spacing w:after="0" w:line="240" w:lineRule="auto"/>
      <w:ind w:firstLine="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semiHidden/>
    <w:locked/>
    <w:rsid w:val="006B7089"/>
    <w:rPr>
      <w:rFonts w:ascii="Times New Roman" w:hAnsi="Times New Roman" w:cs="Times New Roman"/>
      <w:lang w:eastAsia="en-US"/>
    </w:rPr>
  </w:style>
  <w:style w:type="paragraph" w:customStyle="1" w:styleId="Times12">
    <w:name w:val="Times 12"/>
    <w:basedOn w:val="a"/>
    <w:uiPriority w:val="99"/>
    <w:rsid w:val="00AD5DD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bCs/>
      <w:sz w:val="24"/>
    </w:rPr>
  </w:style>
  <w:style w:type="paragraph" w:customStyle="1" w:styleId="aff5">
    <w:name w:val="Пункт б/н"/>
    <w:basedOn w:val="a"/>
    <w:uiPriority w:val="99"/>
    <w:rsid w:val="00AD5DDC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hAnsi="Times New Roman"/>
      <w:bCs/>
    </w:rPr>
  </w:style>
  <w:style w:type="paragraph" w:styleId="23">
    <w:name w:val="Body Text Indent 2"/>
    <w:basedOn w:val="a"/>
    <w:link w:val="24"/>
    <w:uiPriority w:val="99"/>
    <w:semiHidden/>
    <w:rsid w:val="00E41AA1"/>
    <w:pPr>
      <w:spacing w:after="120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41AA1"/>
    <w:rPr>
      <w:rFonts w:cs="Times New Roman"/>
      <w:sz w:val="22"/>
    </w:rPr>
  </w:style>
  <w:style w:type="character" w:styleId="aff6">
    <w:name w:val="Placeholder Text"/>
    <w:basedOn w:val="a0"/>
    <w:uiPriority w:val="99"/>
    <w:semiHidden/>
    <w:rsid w:val="0005533A"/>
    <w:rPr>
      <w:rFonts w:cs="Times New Roman"/>
      <w:color w:val="808080"/>
    </w:rPr>
  </w:style>
  <w:style w:type="character" w:styleId="aff7">
    <w:name w:val="FollowedHyperlink"/>
    <w:basedOn w:val="a0"/>
    <w:uiPriority w:val="99"/>
    <w:semiHidden/>
    <w:rsid w:val="004E1DA4"/>
    <w:rPr>
      <w:rFonts w:cs="Times New Roman"/>
      <w:color w:val="800080"/>
      <w:u w:val="single"/>
    </w:rPr>
  </w:style>
  <w:style w:type="paragraph" w:styleId="aff8">
    <w:name w:val="footnote text"/>
    <w:basedOn w:val="a"/>
    <w:link w:val="aff9"/>
    <w:uiPriority w:val="99"/>
    <w:semiHidden/>
    <w:rsid w:val="005140FD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locked/>
    <w:rsid w:val="005140FD"/>
    <w:rPr>
      <w:rFonts w:cs="Times New Roman"/>
    </w:rPr>
  </w:style>
  <w:style w:type="character" w:styleId="affa">
    <w:name w:val="footnote reference"/>
    <w:basedOn w:val="a0"/>
    <w:uiPriority w:val="99"/>
    <w:semiHidden/>
    <w:rsid w:val="005140FD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2776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776ED"/>
    <w:rPr>
      <w:rFonts w:cs="Times New Roman"/>
      <w:sz w:val="16"/>
      <w:szCs w:val="16"/>
    </w:rPr>
  </w:style>
  <w:style w:type="character" w:customStyle="1" w:styleId="FontStyle49">
    <w:name w:val="Font Style49"/>
    <w:basedOn w:val="a0"/>
    <w:uiPriority w:val="99"/>
    <w:rsid w:val="006C56B6"/>
    <w:rPr>
      <w:rFonts w:ascii="Tahoma" w:hAnsi="Tahoma" w:cs="Tahoma"/>
      <w:b/>
      <w:bCs/>
      <w:sz w:val="22"/>
      <w:szCs w:val="22"/>
    </w:rPr>
  </w:style>
  <w:style w:type="character" w:customStyle="1" w:styleId="BodytextSpacing0pt">
    <w:name w:val="Body text + Spacing 0 pt"/>
    <w:basedOn w:val="a0"/>
    <w:uiPriority w:val="99"/>
    <w:rsid w:val="00F14C2C"/>
    <w:rPr>
      <w:rFonts w:ascii="Times New Roman" w:hAnsi="Times New Roman" w:cs="Times New Roman"/>
      <w:spacing w:val="-2"/>
      <w:sz w:val="26"/>
      <w:szCs w:val="26"/>
      <w:u w:val="none"/>
    </w:rPr>
  </w:style>
  <w:style w:type="paragraph" w:customStyle="1" w:styleId="11">
    <w:name w:val="Абзац списка1"/>
    <w:basedOn w:val="a"/>
    <w:uiPriority w:val="99"/>
    <w:rsid w:val="00135432"/>
    <w:pPr>
      <w:spacing w:after="0" w:line="240" w:lineRule="auto"/>
      <w:ind w:left="720" w:firstLine="0"/>
      <w:jc w:val="both"/>
    </w:pPr>
    <w:rPr>
      <w:rFonts w:ascii="Times New Roman" w:hAnsi="Times New Roman"/>
      <w:sz w:val="28"/>
      <w:szCs w:val="28"/>
    </w:rPr>
  </w:style>
  <w:style w:type="paragraph" w:styleId="affb">
    <w:name w:val="Normal (Web)"/>
    <w:aliases w:val="Обычный (Web),Обычный (веб) Знак Знак,Обычный (Web) Знак Знак Знак,Обычный (веб)1"/>
    <w:basedOn w:val="a"/>
    <w:link w:val="affc"/>
    <w:uiPriority w:val="99"/>
    <w:locked/>
    <w:rsid w:val="002E049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0"/>
    </w:rPr>
  </w:style>
  <w:style w:type="character" w:customStyle="1" w:styleId="affc">
    <w:name w:val="Обычный (веб) Знак"/>
    <w:aliases w:val="Обычный (Web) Знак,Обычный (веб) Знак Знак Знак,Обычный (Web) Знак Знак Знак Знак,Обычный (веб)1 Знак"/>
    <w:link w:val="affb"/>
    <w:uiPriority w:val="99"/>
    <w:locked/>
    <w:rsid w:val="002E049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ev-v@rosenergoatom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mailto:arbitration@rosatom.ru" TargetMode="External"/><Relationship Id="rId26" Type="http://schemas.openxmlformats.org/officeDocument/2006/relationships/hyperlink" Target="http://www.rosenergoatom.ru" TargetMode="External"/><Relationship Id="rId39" Type="http://schemas.openxmlformats.org/officeDocument/2006/relationships/hyperlink" Target="mailto:arbitration@rosatom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ganova-su@rosenergoatom.ru" TargetMode="External"/><Relationship Id="rId34" Type="http://schemas.openxmlformats.org/officeDocument/2006/relationships/hyperlink" Target="mailto:isaev-v@rosenergoatom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oganova-su@rosenergoatom.ru" TargetMode="External"/><Relationship Id="rId12" Type="http://schemas.openxmlformats.org/officeDocument/2006/relationships/hyperlink" Target="mailto:isaev-v@rosenergoatom.ru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isaev-v@rosenergoatom.ru" TargetMode="External"/><Relationship Id="rId33" Type="http://schemas.openxmlformats.org/officeDocument/2006/relationships/hyperlink" Target="mailto:roganova-su@rosenergoatom.ru" TargetMode="External"/><Relationship Id="rId38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mailto:isaev-v@rosenergoatom.ru" TargetMode="External"/><Relationship Id="rId29" Type="http://schemas.openxmlformats.org/officeDocument/2006/relationships/hyperlink" Target="http://www.fabrikant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anova-su@rosenergoatom.ru" TargetMode="External"/><Relationship Id="rId24" Type="http://schemas.openxmlformats.org/officeDocument/2006/relationships/hyperlink" Target="mailto:roganova-su@rosenergoatom.ru" TargetMode="External"/><Relationship Id="rId32" Type="http://schemas.openxmlformats.org/officeDocument/2006/relationships/hyperlink" Target="http://www.rosatom.ru" TargetMode="External"/><Relationship Id="rId37" Type="http://schemas.openxmlformats.org/officeDocument/2006/relationships/hyperlink" Target="consultantplus://offline/main?base=LAW;n=110141;fld=134;dst=512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atomproperty.ru" TargetMode="External"/><Relationship Id="rId23" Type="http://schemas.openxmlformats.org/officeDocument/2006/relationships/hyperlink" Target="mailto:isaev-v@rosenergoatom.ru/" TargetMode="External"/><Relationship Id="rId28" Type="http://schemas.openxmlformats.org/officeDocument/2006/relationships/hyperlink" Target="http://www.atomproperty.ru" TargetMode="External"/><Relationship Id="rId36" Type="http://schemas.openxmlformats.org/officeDocument/2006/relationships/hyperlink" Target="consultantplus://offline/main?base=LAW;n=110141;fld=134;dst=512" TargetMode="External"/><Relationship Id="rId10" Type="http://schemas.openxmlformats.org/officeDocument/2006/relationships/hyperlink" Target="mailto:isaev-v@rosenergoatom.ru" TargetMode="External"/><Relationship Id="rId19" Type="http://schemas.openxmlformats.org/officeDocument/2006/relationships/hyperlink" Target="mailto:roganova-su@rosenergoatom.ru" TargetMode="External"/><Relationship Id="rId31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anova-su@rosenergoatom.ru" TargetMode="External"/><Relationship Id="rId14" Type="http://schemas.openxmlformats.org/officeDocument/2006/relationships/hyperlink" Target="http://www.rosenergoatom.ru" TargetMode="External"/><Relationship Id="rId22" Type="http://schemas.openxmlformats.org/officeDocument/2006/relationships/hyperlink" Target="mailto:roganova-su@rosenergoatom.ru" TargetMode="External"/><Relationship Id="rId27" Type="http://schemas.openxmlformats.org/officeDocument/2006/relationships/hyperlink" Target="http://www.rosatom.ru" TargetMode="External"/><Relationship Id="rId30" Type="http://schemas.openxmlformats.org/officeDocument/2006/relationships/hyperlink" Target="http://www.fabrikant.ru" TargetMode="External"/><Relationship Id="rId35" Type="http://schemas.openxmlformats.org/officeDocument/2006/relationships/hyperlink" Target="http://www.rosa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5878</Words>
  <Characters>33505</Characters>
  <Application>Microsoft Office Word</Application>
  <DocSecurity>0</DocSecurity>
  <Lines>279</Lines>
  <Paragraphs>78</Paragraphs>
  <ScaleCrop>false</ScaleCrop>
  <Company>*</Company>
  <LinksUpToDate>false</LinksUpToDate>
  <CharactersWithSpaces>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parfenova-ev</cp:lastModifiedBy>
  <cp:revision>2</cp:revision>
  <cp:lastPrinted>2016-07-04T09:23:00Z</cp:lastPrinted>
  <dcterms:created xsi:type="dcterms:W3CDTF">2016-07-04T12:57:00Z</dcterms:created>
  <dcterms:modified xsi:type="dcterms:W3CDTF">2016-07-04T12:57:00Z</dcterms:modified>
</cp:coreProperties>
</file>