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AD" w:rsidRPr="00887AFA" w:rsidRDefault="000B3CAD" w:rsidP="000B3CAD">
      <w:pPr>
        <w:pStyle w:val="1"/>
        <w:jc w:val="center"/>
        <w:rPr>
          <w:b/>
        </w:rPr>
      </w:pPr>
      <w:bookmarkStart w:id="0" w:name="_Toc278980831"/>
      <w:r w:rsidRPr="00887AFA">
        <w:rPr>
          <w:b/>
        </w:rPr>
        <w:t>Приложение Б</w:t>
      </w:r>
      <w:bookmarkEnd w:id="0"/>
    </w:p>
    <w:p w:rsidR="000B3CAD" w:rsidRPr="001A5D3D" w:rsidRDefault="000B3CAD" w:rsidP="000B3CAD">
      <w:pPr>
        <w:spacing w:line="240" w:lineRule="auto"/>
        <w:jc w:val="center"/>
        <w:rPr>
          <w:b/>
          <w:sz w:val="24"/>
          <w:szCs w:val="24"/>
        </w:rPr>
      </w:pPr>
      <w:r w:rsidRPr="001A5D3D">
        <w:rPr>
          <w:b/>
          <w:sz w:val="24"/>
          <w:szCs w:val="24"/>
        </w:rPr>
        <w:t>(обязательное)</w:t>
      </w:r>
    </w:p>
    <w:p w:rsidR="000B3CAD" w:rsidRPr="001A5D3D" w:rsidRDefault="000B3CAD" w:rsidP="000B3CAD">
      <w:pPr>
        <w:spacing w:line="240" w:lineRule="auto"/>
        <w:ind w:firstLine="360"/>
        <w:jc w:val="center"/>
        <w:rPr>
          <w:b/>
          <w:sz w:val="24"/>
          <w:szCs w:val="24"/>
        </w:rPr>
      </w:pPr>
    </w:p>
    <w:tbl>
      <w:tblPr>
        <w:tblW w:w="2872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"/>
        <w:gridCol w:w="373"/>
        <w:gridCol w:w="1660"/>
        <w:gridCol w:w="1860"/>
        <w:gridCol w:w="2140"/>
        <w:gridCol w:w="1500"/>
        <w:gridCol w:w="1575"/>
        <w:gridCol w:w="205"/>
        <w:gridCol w:w="1863"/>
        <w:gridCol w:w="900"/>
        <w:gridCol w:w="1880"/>
        <w:gridCol w:w="1940"/>
        <w:gridCol w:w="3060"/>
        <w:gridCol w:w="3100"/>
        <w:gridCol w:w="1863"/>
        <w:gridCol w:w="1620"/>
        <w:gridCol w:w="2920"/>
      </w:tblGrid>
      <w:tr w:rsidR="000B3CAD" w:rsidRPr="001A5D3D" w:rsidTr="00AD127E">
        <w:trPr>
          <w:gridBefore w:val="1"/>
          <w:gridAfter w:val="10"/>
          <w:wBefore w:w="267" w:type="dxa"/>
          <w:wAfter w:w="19351" w:type="dxa"/>
          <w:cantSplit/>
          <w:trHeight w:val="360"/>
        </w:trPr>
        <w:tc>
          <w:tcPr>
            <w:tcW w:w="9108" w:type="dxa"/>
            <w:gridSpan w:val="6"/>
            <w:vMerge w:val="restart"/>
            <w:vAlign w:val="center"/>
          </w:tcPr>
          <w:p w:rsidR="000B3CAD" w:rsidRPr="001A5D3D" w:rsidRDefault="000B3CAD" w:rsidP="00AD127E">
            <w:pPr>
              <w:spacing w:line="240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A5D3D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A5D3D">
              <w:rPr>
                <w:b/>
                <w:bCs/>
                <w:sz w:val="24"/>
                <w:szCs w:val="24"/>
              </w:rPr>
              <w:t xml:space="preserve">. Документы, предоставляемые юридическими лицами для </w:t>
            </w:r>
            <w:r>
              <w:rPr>
                <w:b/>
                <w:bCs/>
                <w:sz w:val="24"/>
                <w:szCs w:val="24"/>
              </w:rPr>
              <w:t>согласования и подписания</w:t>
            </w:r>
            <w:r w:rsidRPr="001A5D3D">
              <w:rPr>
                <w:b/>
                <w:bCs/>
                <w:sz w:val="24"/>
                <w:szCs w:val="24"/>
              </w:rPr>
              <w:t xml:space="preserve"> договора (заверенные копии)</w:t>
            </w:r>
          </w:p>
        </w:tc>
      </w:tr>
      <w:tr w:rsidR="000B3CAD" w:rsidRPr="001A5D3D" w:rsidTr="00AD127E">
        <w:trPr>
          <w:gridBefore w:val="1"/>
          <w:gridAfter w:val="10"/>
          <w:wBefore w:w="267" w:type="dxa"/>
          <w:wAfter w:w="19351" w:type="dxa"/>
          <w:cantSplit/>
          <w:trHeight w:val="360"/>
        </w:trPr>
        <w:tc>
          <w:tcPr>
            <w:tcW w:w="9108" w:type="dxa"/>
            <w:gridSpan w:val="6"/>
            <w:vMerge/>
          </w:tcPr>
          <w:p w:rsidR="000B3CAD" w:rsidRPr="001A5D3D" w:rsidRDefault="000B3CAD" w:rsidP="00AD127E">
            <w:pPr>
              <w:spacing w:line="240" w:lineRule="auto"/>
              <w:ind w:firstLine="360"/>
              <w:rPr>
                <w:b/>
                <w:bCs/>
                <w:sz w:val="24"/>
                <w:szCs w:val="24"/>
              </w:rPr>
            </w:pPr>
          </w:p>
        </w:tc>
      </w:tr>
      <w:tr w:rsidR="000B3CAD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0B3CAD" w:rsidRPr="001A5D3D" w:rsidRDefault="000B3CAD" w:rsidP="009D4D3D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Устав 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государственной регистрации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присвоении ОГРН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0B3CA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Учредительный договор (при наличии)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ИНН/ОГРН каждого участника учредительного договора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и адрес регистрации каждого участника учредительного договора</w:t>
            </w:r>
          </w:p>
        </w:tc>
      </w:tr>
      <w:tr w:rsidR="008F589C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8F589C" w:rsidRPr="001A5D3D" w:rsidRDefault="008F589C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РОССТАТ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Документы, подтверждающие полномочия руководителя Контрагента или уполномоченного лица: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- для руководителя: заверенная копия* протокола (приказа) о его избрании (назначении); 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- для руководителя филиала: заверенные копии* приказа о назначении,   положения о филиале, доверенности.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- для иных лиц: оригинал или нотариально заверенная копия доверенности или копия* доверенности, заверенная самим Контрагентом. 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*При этом   на копии должна стоять подпись уполномоченного должностного лица Контрагента, его фамилия и должность, печать Контрагента и дата, совпадающая с датой предоставления документов.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Учетная карточка юридического лица, в которой указываются: </w:t>
            </w:r>
          </w:p>
          <w:p w:rsidR="00B24AB6" w:rsidRPr="001A5D3D" w:rsidRDefault="00B24AB6" w:rsidP="00AD127E">
            <w:pPr>
              <w:spacing w:line="240" w:lineRule="auto"/>
              <w:ind w:left="360"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- юридический и фактический адрес, </w:t>
            </w:r>
          </w:p>
          <w:p w:rsidR="00B24AB6" w:rsidRPr="001A5D3D" w:rsidRDefault="00B24AB6" w:rsidP="00AD127E">
            <w:pPr>
              <w:spacing w:line="240" w:lineRule="auto"/>
              <w:ind w:left="360"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- банковские реквизиты. 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Карточка должна быть на фирменном бланке организации и подписана руководителем организации и главным бухгалтером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pStyle w:val="a3"/>
              <w:spacing w:line="240" w:lineRule="auto"/>
              <w:ind w:firstLine="360"/>
              <w:rPr>
                <w:sz w:val="24"/>
              </w:rPr>
            </w:pPr>
            <w:r w:rsidRPr="001A5D3D">
              <w:rPr>
                <w:sz w:val="24"/>
              </w:rPr>
              <w:t xml:space="preserve">Лицензии на производство работ и/или оказание услуг, подлежащих лицензированию. </w:t>
            </w:r>
          </w:p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 xml:space="preserve">Для товаров, работ и услуг, подлежащих сертификации, также – соответствующие сертификаты. </w:t>
            </w:r>
          </w:p>
        </w:tc>
      </w:tr>
      <w:tr w:rsidR="004F41E9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4F41E9" w:rsidRPr="001A5D3D" w:rsidRDefault="004F41E9" w:rsidP="00AD127E">
            <w:pPr>
              <w:pStyle w:val="a3"/>
              <w:spacing w:line="240" w:lineRule="auto"/>
              <w:ind w:firstLine="360"/>
              <w:rPr>
                <w:sz w:val="24"/>
              </w:rPr>
            </w:pPr>
            <w:r>
              <w:rPr>
                <w:sz w:val="24"/>
              </w:rPr>
              <w:t>Информационная карточка о цепочке собственников, заверенная подписью руководителя и печатью организации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B26810" w:rsidRDefault="00B24AB6" w:rsidP="00AD127E">
            <w:pPr>
              <w:jc w:val="center"/>
            </w:pPr>
            <w:bookmarkStart w:id="1" w:name="_Toc205714111"/>
            <w:r w:rsidRPr="00B26810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0B3CAD">
              <w:rPr>
                <w:b/>
                <w:bCs/>
                <w:sz w:val="24"/>
                <w:szCs w:val="24"/>
              </w:rPr>
              <w:t>. Для Контрагентов – физических лиц (ИП)</w:t>
            </w:r>
            <w:bookmarkEnd w:id="1"/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регистрации в качестве индивидуального предпринимателя (для ИП);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постановке на налоговый учет в налоговом органе;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Ксерокопия паспорта, в т.ч. страницы с отметкой о регистрации;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ЕГРЮЛ</w:t>
            </w:r>
          </w:p>
        </w:tc>
      </w:tr>
      <w:tr w:rsidR="000D28D9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0D28D9" w:rsidRDefault="000D28D9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>
              <w:rPr>
                <w:sz w:val="24"/>
              </w:rPr>
              <w:t>Информационная карточка о цепочке собственников, заверенная подписью руководителя и печатью организации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A5D3D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A5D3D">
              <w:rPr>
                <w:b/>
                <w:bCs/>
                <w:sz w:val="24"/>
                <w:szCs w:val="24"/>
              </w:rPr>
              <w:t>. Для Контрагентов – физических лиц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Ксерокопия паспорта, в т.ч. страницы с отметкой о регистрации;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</w:rPr>
            </w:pPr>
            <w:r w:rsidRPr="001A5D3D">
              <w:rPr>
                <w:sz w:val="24"/>
                <w:szCs w:val="24"/>
              </w:rPr>
              <w:t>Свидетельство о постановке на налоговый учет в налоговом органе;</w:t>
            </w:r>
          </w:p>
        </w:tc>
      </w:tr>
      <w:tr w:rsidR="00B24AB6" w:rsidRPr="001A5D3D" w:rsidTr="00AD127E">
        <w:trPr>
          <w:gridBefore w:val="1"/>
          <w:gridAfter w:val="10"/>
          <w:wBefore w:w="267" w:type="dxa"/>
          <w:wAfter w:w="19351" w:type="dxa"/>
          <w:cantSplit/>
        </w:trPr>
        <w:tc>
          <w:tcPr>
            <w:tcW w:w="9108" w:type="dxa"/>
            <w:gridSpan w:val="6"/>
          </w:tcPr>
          <w:p w:rsidR="00B24AB6" w:rsidRPr="001A5D3D" w:rsidRDefault="00B24AB6" w:rsidP="00AD127E">
            <w:pPr>
              <w:spacing w:line="240" w:lineRule="auto"/>
              <w:ind w:firstLine="360"/>
              <w:rPr>
                <w:sz w:val="24"/>
                <w:szCs w:val="24"/>
                <w:highlight w:val="yellow"/>
              </w:rPr>
            </w:pPr>
            <w:r w:rsidRPr="001A5D3D">
              <w:rPr>
                <w:sz w:val="24"/>
                <w:szCs w:val="24"/>
              </w:rPr>
              <w:t>Страховое свидетельство государственного пенсионного страхования.</w:t>
            </w:r>
          </w:p>
        </w:tc>
      </w:tr>
      <w:tr w:rsidR="00AD127E" w:rsidRPr="00AD127E" w:rsidTr="00AD12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AD127E">
              <w:rPr>
                <w:sz w:val="24"/>
                <w:szCs w:val="24"/>
              </w:rPr>
              <w:t>Приложение №1</w:t>
            </w:r>
          </w:p>
        </w:tc>
      </w:tr>
    </w:tbl>
    <w:p w:rsidR="00AD127E" w:rsidRDefault="00AD127E" w:rsidP="00AD127E">
      <w:pPr>
        <w:widowControl/>
        <w:adjustRightInd/>
        <w:spacing w:line="240" w:lineRule="auto"/>
        <w:jc w:val="center"/>
        <w:textAlignment w:val="auto"/>
        <w:rPr>
          <w:b/>
          <w:bCs/>
          <w:sz w:val="36"/>
          <w:szCs w:val="36"/>
        </w:rPr>
        <w:sectPr w:rsidR="00AD127E" w:rsidSect="000D28D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"/>
        <w:gridCol w:w="691"/>
        <w:gridCol w:w="1438"/>
        <w:gridCol w:w="1215"/>
        <w:gridCol w:w="760"/>
        <w:gridCol w:w="1151"/>
        <w:gridCol w:w="1438"/>
        <w:gridCol w:w="456"/>
        <w:gridCol w:w="563"/>
        <w:gridCol w:w="785"/>
        <w:gridCol w:w="1470"/>
        <w:gridCol w:w="1492"/>
        <w:gridCol w:w="1438"/>
        <w:gridCol w:w="1160"/>
        <w:gridCol w:w="1431"/>
      </w:tblGrid>
      <w:tr w:rsidR="00AD127E" w:rsidRPr="00AD127E" w:rsidTr="000939E1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AD127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</w:tr>
      <w:tr w:rsidR="00AD127E" w:rsidRPr="00AD127E" w:rsidTr="000939E1">
        <w:trPr>
          <w:trHeight w:val="48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(</w:t>
            </w:r>
            <w:r w:rsidRPr="00AD127E">
              <w:rPr>
                <w:i/>
                <w:iCs/>
                <w:sz w:val="16"/>
                <w:szCs w:val="16"/>
              </w:rPr>
              <w:t>наименование организации, представляющей информацию)</w:t>
            </w:r>
          </w:p>
        </w:tc>
      </w:tr>
      <w:tr w:rsidR="00AD127E" w:rsidRPr="00AD127E" w:rsidTr="000939E1">
        <w:trPr>
          <w:trHeight w:val="48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1</w:t>
            </w: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</w:t>
            </w:r>
          </w:p>
        </w:tc>
        <w:tc>
          <w:tcPr>
            <w:tcW w:w="25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5</w:t>
            </w:r>
          </w:p>
        </w:tc>
      </w:tr>
      <w:tr w:rsidR="00AD127E" w:rsidRPr="00AD127E" w:rsidTr="000939E1">
        <w:trPr>
          <w:trHeight w:val="510"/>
        </w:trPr>
        <w:tc>
          <w:tcPr>
            <w:tcW w:w="111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№ п/п</w:t>
            </w:r>
          </w:p>
        </w:tc>
        <w:tc>
          <w:tcPr>
            <w:tcW w:w="188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Наименование контрагента (ИНН, вид деятельности)</w:t>
            </w:r>
          </w:p>
        </w:tc>
        <w:tc>
          <w:tcPr>
            <w:tcW w:w="25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Информация о подтверждающих документах (наименование, реквизиты и т.д.)</w:t>
            </w:r>
          </w:p>
        </w:tc>
      </w:tr>
      <w:tr w:rsidR="00AD127E" w:rsidRPr="00AD127E" w:rsidTr="000939E1">
        <w:trPr>
          <w:trHeight w:val="1980"/>
        </w:trPr>
        <w:tc>
          <w:tcPr>
            <w:tcW w:w="111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ИНН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ОГРН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Наименование краткое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Код ОКВЭД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Фамилия, Имя, Отчество руководителя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№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ИНН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ОГРН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Наименование / ФИО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Адрес регистрации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Руководитель / участник / акционер / бенефициар</w:t>
            </w: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AD127E" w:rsidRPr="00AD127E" w:rsidTr="000939E1">
        <w:trPr>
          <w:trHeight w:val="48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2.1.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2.2.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2.3.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2.4.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2.5.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2.6.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4.1.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4.2.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4.3.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4.4.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4.5.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4.6.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4.7.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16"/>
                <w:szCs w:val="16"/>
              </w:rPr>
            </w:pPr>
            <w:r w:rsidRPr="00AD127E">
              <w:rPr>
                <w:sz w:val="16"/>
                <w:szCs w:val="16"/>
              </w:rPr>
              <w:t>5</w:t>
            </w:r>
          </w:p>
        </w:tc>
      </w:tr>
      <w:tr w:rsidR="00AD127E" w:rsidRPr="00AD127E" w:rsidTr="000939E1">
        <w:trPr>
          <w:trHeight w:val="960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0939E1">
            <w:pPr>
              <w:widowControl/>
              <w:adjustRightInd/>
              <w:spacing w:line="240" w:lineRule="auto"/>
              <w:textAlignment w:val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AD127E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AD127E" w:rsidRPr="00AD127E" w:rsidTr="000939E1">
        <w:trPr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</w:tr>
      <w:tr w:rsidR="00AD127E" w:rsidRPr="00AD127E" w:rsidTr="000939E1">
        <w:trPr>
          <w:trHeight w:val="37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</w:tr>
      <w:tr w:rsidR="00AD127E" w:rsidRPr="00AD127E" w:rsidTr="000939E1">
        <w:trPr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</w:tr>
      <w:tr w:rsidR="00AD127E" w:rsidRPr="00AD127E" w:rsidTr="000939E1">
        <w:trPr>
          <w:trHeight w:val="31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16"/>
                <w:szCs w:val="16"/>
              </w:rPr>
            </w:pPr>
          </w:p>
        </w:tc>
      </w:tr>
      <w:tr w:rsidR="00AD127E" w:rsidRPr="00AD127E" w:rsidTr="000939E1">
        <w:trPr>
          <w:trHeight w:val="46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0939E1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0939E1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36"/>
                <w:szCs w:val="3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AD127E" w:rsidRPr="00AD127E" w:rsidTr="000939E1">
        <w:trPr>
          <w:trHeight w:val="46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36"/>
                <w:szCs w:val="3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AD127E" w:rsidRPr="00AD127E" w:rsidTr="000939E1">
        <w:trPr>
          <w:trHeight w:val="465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36"/>
                <w:szCs w:val="3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0939E1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  <w:r w:rsidRPr="000939E1">
              <w:rPr>
                <w:sz w:val="28"/>
                <w:szCs w:val="28"/>
              </w:rPr>
              <w:t xml:space="preserve">           МП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0939E1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36"/>
                <w:szCs w:val="3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27E" w:rsidRPr="00AD127E" w:rsidRDefault="00AD127E" w:rsidP="00AD127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38078F" w:rsidRDefault="0038078F">
      <w:bookmarkStart w:id="2" w:name="_GoBack"/>
      <w:bookmarkEnd w:id="2"/>
    </w:p>
    <w:sectPr w:rsidR="0038078F" w:rsidSect="000939E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CAD"/>
    <w:rsid w:val="00012B84"/>
    <w:rsid w:val="000541EB"/>
    <w:rsid w:val="000939E1"/>
    <w:rsid w:val="000B3CAD"/>
    <w:rsid w:val="000D28D9"/>
    <w:rsid w:val="0026539B"/>
    <w:rsid w:val="00332345"/>
    <w:rsid w:val="00366103"/>
    <w:rsid w:val="0038078F"/>
    <w:rsid w:val="00483071"/>
    <w:rsid w:val="004F41E9"/>
    <w:rsid w:val="0087601C"/>
    <w:rsid w:val="008F589C"/>
    <w:rsid w:val="009D4D3D"/>
    <w:rsid w:val="00A2569A"/>
    <w:rsid w:val="00AB7C44"/>
    <w:rsid w:val="00AD127E"/>
    <w:rsid w:val="00B24AB6"/>
    <w:rsid w:val="00D72165"/>
    <w:rsid w:val="00F0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C3C42-A412-4F41-8119-FB0B5DE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AD"/>
    <w:pPr>
      <w:widowControl w:val="0"/>
      <w:adjustRightInd w:val="0"/>
      <w:spacing w:line="360" w:lineRule="atLeast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CA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B3CAD"/>
    <w:rPr>
      <w:sz w:val="22"/>
      <w:szCs w:val="24"/>
    </w:rPr>
  </w:style>
  <w:style w:type="character" w:customStyle="1" w:styleId="a4">
    <w:name w:val="Основной текст Знак"/>
    <w:basedOn w:val="a0"/>
    <w:link w:val="a3"/>
    <w:rsid w:val="000B3CA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4395E6-CCD0-40A7-9D8F-28C21E4F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VorobevaLK</dc:creator>
  <cp:keywords/>
  <dc:description/>
  <cp:lastModifiedBy>Воробьева Людмила Константиновна</cp:lastModifiedBy>
  <cp:revision>3</cp:revision>
  <dcterms:created xsi:type="dcterms:W3CDTF">2013-07-08T13:09:00Z</dcterms:created>
  <dcterms:modified xsi:type="dcterms:W3CDTF">2014-05-28T12:11:00Z</dcterms:modified>
</cp:coreProperties>
</file>